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98" w:rsidRPr="001E1298" w:rsidRDefault="001E1298" w:rsidP="001E1298">
      <w:pPr>
        <w:widowControl/>
        <w:shd w:val="clear" w:color="auto" w:fill="FFFFFF"/>
        <w:spacing w:after="300"/>
        <w:jc w:val="center"/>
        <w:outlineLvl w:val="1"/>
        <w:rPr>
          <w:rFonts w:ascii="ˎ̥" w:eastAsia="宋体" w:hAnsi="ˎ̥" w:cs="宋体" w:hint="eastAsia"/>
          <w:b/>
          <w:bCs/>
          <w:color w:val="0265C2"/>
          <w:kern w:val="36"/>
          <w:sz w:val="33"/>
          <w:szCs w:val="33"/>
        </w:rPr>
      </w:pPr>
      <w:r w:rsidRPr="001E1298">
        <w:rPr>
          <w:rFonts w:ascii="ˎ̥" w:eastAsia="宋体" w:hAnsi="ˎ̥" w:cs="宋体"/>
          <w:b/>
          <w:bCs/>
          <w:color w:val="0265C2"/>
          <w:kern w:val="36"/>
          <w:sz w:val="33"/>
          <w:szCs w:val="33"/>
        </w:rPr>
        <w:t>防范打击非法集资宣传</w:t>
      </w:r>
      <w:r w:rsidR="00BA70C2">
        <w:rPr>
          <w:rFonts w:ascii="ˎ̥" w:eastAsia="宋体" w:hAnsi="ˎ̥" w:cs="宋体" w:hint="eastAsia"/>
          <w:b/>
          <w:bCs/>
          <w:color w:val="0265C2"/>
          <w:kern w:val="36"/>
          <w:sz w:val="33"/>
          <w:szCs w:val="33"/>
        </w:rPr>
        <w:t>介绍</w:t>
      </w:r>
    </w:p>
    <w:p w:rsidR="001E1298" w:rsidRPr="001E1298" w:rsidRDefault="001E1298" w:rsidP="001E1298">
      <w:pPr>
        <w:widowControl/>
        <w:shd w:val="clear" w:color="auto" w:fill="FFFFFF"/>
        <w:spacing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（一）什么是非法集资？非法集资有哪些主要特征</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按照《最高人民法院关于审理非法集资刑事案件具体应用法律若干问题的解释》（法释〔</w:t>
      </w:r>
      <w:r w:rsidRPr="001E1298">
        <w:rPr>
          <w:rFonts w:ascii="ˎ̥" w:eastAsia="宋体" w:hAnsi="ˎ̥" w:cs="宋体"/>
          <w:kern w:val="0"/>
          <w:szCs w:val="21"/>
        </w:rPr>
        <w:t>2010</w:t>
      </w:r>
      <w:r w:rsidRPr="001E1298">
        <w:rPr>
          <w:rFonts w:ascii="ˎ̥" w:eastAsia="宋体" w:hAnsi="ˎ̥" w:cs="宋体"/>
          <w:kern w:val="0"/>
          <w:szCs w:val="21"/>
        </w:rPr>
        <w:t>〕</w:t>
      </w:r>
      <w:r w:rsidRPr="001E1298">
        <w:rPr>
          <w:rFonts w:ascii="ˎ̥" w:eastAsia="宋体" w:hAnsi="ˎ̥" w:cs="宋体"/>
          <w:kern w:val="0"/>
          <w:szCs w:val="21"/>
        </w:rPr>
        <w:t>18</w:t>
      </w:r>
      <w:r w:rsidRPr="001E1298">
        <w:rPr>
          <w:rFonts w:ascii="ˎ̥" w:eastAsia="宋体" w:hAnsi="ˎ̥" w:cs="宋体"/>
          <w:kern w:val="0"/>
          <w:szCs w:val="21"/>
        </w:rPr>
        <w:t>号）第一条规定，违反国家金融管理法律规定，向社会公众（包括单位和个人）吸收资金的行为，同时具备下列四个条件的，应当认定为非法集资：（一）未经有关部门依法批准或者借用合法经营的形式吸收资金；（二）通过媒体、推介会、传单、手机短信等各种途径向社会公开宣传，或者明知吸收资金的信息向社会公众扩散而予以放任；（三）承诺在一定期限内以货币、实物、股权等方式还本付息或者给付回报；（四）向社会公众即社会不特定对象吸收资金。是否向社会不特定对象吸收资金、是否向社会公开宣传，是民间借贷与非法集资的重要区别。</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（二）非法集资常见手段</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承诺高额回报</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不法分子为吸引群众上当受骗，往往编造</w:t>
      </w:r>
      <w:r w:rsidRPr="001E1298">
        <w:rPr>
          <w:rFonts w:ascii="ˎ̥" w:eastAsia="宋体" w:hAnsi="ˎ̥" w:cs="宋体"/>
          <w:kern w:val="0"/>
          <w:szCs w:val="21"/>
        </w:rPr>
        <w:t>“</w:t>
      </w:r>
      <w:r w:rsidRPr="001E1298">
        <w:rPr>
          <w:rFonts w:ascii="ˎ̥" w:eastAsia="宋体" w:hAnsi="ˎ̥" w:cs="宋体"/>
          <w:kern w:val="0"/>
          <w:szCs w:val="21"/>
        </w:rPr>
        <w:t>天上掉馅饼</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一夜成富翁</w:t>
      </w:r>
      <w:r w:rsidRPr="001E1298">
        <w:rPr>
          <w:rFonts w:ascii="ˎ̥" w:eastAsia="宋体" w:hAnsi="ˎ̥" w:cs="宋体"/>
          <w:kern w:val="0"/>
          <w:szCs w:val="21"/>
        </w:rPr>
        <w:t>”</w:t>
      </w:r>
      <w:r w:rsidRPr="001E1298">
        <w:rPr>
          <w:rFonts w:ascii="ˎ̥" w:eastAsia="宋体" w:hAnsi="ˎ̥" w:cs="宋体"/>
          <w:kern w:val="0"/>
          <w:szCs w:val="21"/>
        </w:rPr>
        <w:t>的神话，通过暴利引诱许诺投资者高额回报。为了骗取更多的人参与集资，非法集资者在集资初期，往往按时足额兑现承诺本息，待集资达到一定规模后，便秘密转移资金或携款潜逃，使集资参与者遭受经济损失。</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编造虚假项目</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不法分子大多通过注册合法的公司或企业，打着响应国家产业政策、支持新农村建设、实践</w:t>
      </w:r>
      <w:r w:rsidRPr="001E1298">
        <w:rPr>
          <w:rFonts w:ascii="ˎ̥" w:eastAsia="宋体" w:hAnsi="ˎ̥" w:cs="宋体"/>
          <w:kern w:val="0"/>
          <w:szCs w:val="21"/>
        </w:rPr>
        <w:t>“</w:t>
      </w:r>
      <w:r w:rsidRPr="001E1298">
        <w:rPr>
          <w:rFonts w:ascii="ˎ̥" w:eastAsia="宋体" w:hAnsi="ˎ̥" w:cs="宋体"/>
          <w:kern w:val="0"/>
          <w:szCs w:val="21"/>
        </w:rPr>
        <w:t>经济学理论</w:t>
      </w:r>
      <w:r w:rsidRPr="001E1298">
        <w:rPr>
          <w:rFonts w:ascii="ˎ̥" w:eastAsia="宋体" w:hAnsi="ˎ̥" w:cs="宋体"/>
          <w:kern w:val="0"/>
          <w:szCs w:val="21"/>
        </w:rPr>
        <w:t>”</w:t>
      </w:r>
      <w:r w:rsidRPr="001E1298">
        <w:rPr>
          <w:rFonts w:ascii="ˎ̥" w:eastAsia="宋体" w:hAnsi="ˎ̥" w:cs="宋体"/>
          <w:kern w:val="0"/>
          <w:szCs w:val="21"/>
        </w:rPr>
        <w:t>等旗号，经营项目由传统的种植、养殖行业发展到高新技术开发、集资建房、投资入股、售后返租等内容，以订立合同为幌子，编造虚假项目，承诺高额固定收益，骗取社会公众投资。有的不法分子假借委托理财名义，故意混淆投资理财概念，利用电子黄金、投资基金、网络炒汇、电子商务等新名词迷惑社会公众，承诺稳定高额回报，欺骗社会公众投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以虚假宣传造势</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不法分子为了骗取社会公众信任，在宣传上往往一掷千金，采取聘请明星代言、在著名报刊上刊登专访文章、雇人广为散发宣传单、进行社会捐赠等方式，加大宣传力度，制造虚假声势，骗取社会公众投资。有的不法分子利用网络虚拟空间将网站设在异地或租用境外服务器设立网站。有的还通过网站、博客、论坛等网络平台和</w:t>
      </w:r>
      <w:r w:rsidRPr="001E1298">
        <w:rPr>
          <w:rFonts w:ascii="ˎ̥" w:eastAsia="宋体" w:hAnsi="ˎ̥" w:cs="宋体"/>
          <w:kern w:val="0"/>
          <w:szCs w:val="21"/>
        </w:rPr>
        <w:t>QQ</w:t>
      </w:r>
      <w:r w:rsidRPr="001E1298">
        <w:rPr>
          <w:rFonts w:ascii="ˎ̥" w:eastAsia="宋体" w:hAnsi="ˎ̥" w:cs="宋体"/>
          <w:kern w:val="0"/>
          <w:szCs w:val="21"/>
        </w:rPr>
        <w:t>、</w:t>
      </w:r>
      <w:r w:rsidRPr="001E1298">
        <w:rPr>
          <w:rFonts w:ascii="ˎ̥" w:eastAsia="宋体" w:hAnsi="ˎ̥" w:cs="宋体"/>
          <w:kern w:val="0"/>
          <w:szCs w:val="21"/>
        </w:rPr>
        <w:t>MSN</w:t>
      </w:r>
      <w:r w:rsidRPr="001E1298">
        <w:rPr>
          <w:rFonts w:ascii="ˎ̥" w:eastAsia="宋体" w:hAnsi="ˎ̥" w:cs="宋体"/>
          <w:kern w:val="0"/>
          <w:szCs w:val="21"/>
        </w:rPr>
        <w:t>等即时通讯工具，传播虚假信息，骗取社会公众投资。一旦被查，</w:t>
      </w:r>
      <w:proofErr w:type="gramStart"/>
      <w:r w:rsidRPr="001E1298">
        <w:rPr>
          <w:rFonts w:ascii="ˎ̥" w:eastAsia="宋体" w:hAnsi="ˎ̥" w:cs="宋体"/>
          <w:kern w:val="0"/>
          <w:szCs w:val="21"/>
        </w:rPr>
        <w:t>便以下线</w:t>
      </w:r>
      <w:proofErr w:type="gramEnd"/>
      <w:r w:rsidRPr="001E1298">
        <w:rPr>
          <w:rFonts w:ascii="ˎ̥" w:eastAsia="宋体" w:hAnsi="ˎ̥" w:cs="宋体"/>
          <w:kern w:val="0"/>
          <w:szCs w:val="21"/>
        </w:rPr>
        <w:t>不按规则操作等为名，迅速关闭网站，携款潜逃。</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利用亲情诱骗</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不法分子往往利用亲戚、朋友、同乡等关系，用高额回报诱惑社会公众参与投资。一些参与人员，在精神洗脑或人身强制下，为了完成或增加自己的业绩，不惜利用亲情、地缘关系拉拢亲朋、同学或邻居加入，使参与人员迅速蔓延，集资规模不断扩大。</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（三）非法集资犯罪主要领域、表现方式与防范重点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投资理财领域非法集资主要方式与防范重点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近年来，各地出现大量以投资理财咨询为名从事各类金融业务活动的公司，如投资咨询、非融资性担保、第三方理财、财富管理等，常常打着投资理财的旗号，承诺无风险、高收益，公开向社会发售理财产品吸收公众资金，甚至虚构投资项目或借款人，直接进行集资诈骗。</w:t>
      </w:r>
      <w:r w:rsidRPr="001E1298">
        <w:rPr>
          <w:rFonts w:ascii="ˎ̥" w:eastAsia="宋体" w:hAnsi="ˎ̥" w:cs="宋体"/>
          <w:kern w:val="0"/>
          <w:szCs w:val="21"/>
        </w:rPr>
        <w:t>2014</w:t>
      </w:r>
      <w:r w:rsidRPr="001E1298">
        <w:rPr>
          <w:rFonts w:ascii="ˎ̥" w:eastAsia="宋体" w:hAnsi="ˎ̥" w:cs="宋体"/>
          <w:kern w:val="0"/>
          <w:szCs w:val="21"/>
        </w:rPr>
        <w:t>年，全国新发投资理财类案件</w:t>
      </w:r>
      <w:r w:rsidRPr="001E1298">
        <w:rPr>
          <w:rFonts w:ascii="ˎ̥" w:eastAsia="宋体" w:hAnsi="ˎ̥" w:cs="宋体"/>
          <w:kern w:val="0"/>
          <w:szCs w:val="21"/>
        </w:rPr>
        <w:t>1267</w:t>
      </w:r>
      <w:r w:rsidRPr="001E1298">
        <w:rPr>
          <w:rFonts w:ascii="ˎ̥" w:eastAsia="宋体" w:hAnsi="ˎ̥" w:cs="宋体"/>
          <w:kern w:val="0"/>
          <w:szCs w:val="21"/>
        </w:rPr>
        <w:t>起，同比上升</w:t>
      </w:r>
      <w:r w:rsidRPr="001E1298">
        <w:rPr>
          <w:rFonts w:ascii="ˎ̥" w:eastAsia="宋体" w:hAnsi="ˎ̥" w:cs="宋体"/>
          <w:kern w:val="0"/>
          <w:szCs w:val="21"/>
        </w:rPr>
        <w:t>616%</w:t>
      </w:r>
      <w:r w:rsidRPr="001E1298">
        <w:rPr>
          <w:rFonts w:ascii="ˎ̥" w:eastAsia="宋体" w:hAnsi="ˎ̥" w:cs="宋体"/>
          <w:kern w:val="0"/>
          <w:szCs w:val="21"/>
        </w:rPr>
        <w:t>，涉案金额</w:t>
      </w:r>
      <w:r w:rsidRPr="001E1298">
        <w:rPr>
          <w:rFonts w:ascii="ˎ̥" w:eastAsia="宋体" w:hAnsi="ˎ̥" w:cs="宋体"/>
          <w:kern w:val="0"/>
          <w:szCs w:val="21"/>
        </w:rPr>
        <w:t>547.93</w:t>
      </w:r>
      <w:r w:rsidRPr="001E1298">
        <w:rPr>
          <w:rFonts w:ascii="ˎ̥" w:eastAsia="宋体" w:hAnsi="ˎ̥" w:cs="宋体"/>
          <w:kern w:val="0"/>
          <w:szCs w:val="21"/>
        </w:rPr>
        <w:t>亿元，同比上升</w:t>
      </w:r>
      <w:r w:rsidRPr="001E1298">
        <w:rPr>
          <w:rFonts w:ascii="ˎ̥" w:eastAsia="宋体" w:hAnsi="ˎ̥" w:cs="宋体"/>
          <w:kern w:val="0"/>
          <w:szCs w:val="21"/>
        </w:rPr>
        <w:t>451%</w:t>
      </w:r>
      <w:r w:rsidRPr="001E1298">
        <w:rPr>
          <w:rFonts w:ascii="ˎ̥" w:eastAsia="宋体" w:hAnsi="ˎ̥" w:cs="宋体"/>
          <w:kern w:val="0"/>
          <w:szCs w:val="21"/>
        </w:rPr>
        <w:t>。此类机构多设在商业闹市区，多选择高档写字楼等，门面豪华，一般有工商登记的合法身份，其名称和业务与金融密切相关，普遍存在超范围经营、虚假宣传、违法违规发售理财产品等情况，对老百姓有很大的欺骗性。</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提醒广大公众，对以下情况要保持高度警惕：</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w:t>
      </w:r>
      <w:r w:rsidRPr="001E1298">
        <w:rPr>
          <w:rFonts w:ascii="ˎ̥" w:eastAsia="宋体" w:hAnsi="ˎ̥" w:cs="宋体"/>
          <w:kern w:val="0"/>
          <w:szCs w:val="21"/>
        </w:rPr>
        <w:t>．明显超出公司注册登记的经营范围，尤其是没有从事金融业务活动资格、频繁变换公司及投资项目名称；</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2</w:t>
      </w:r>
      <w:r w:rsidRPr="001E1298">
        <w:rPr>
          <w:rFonts w:ascii="ˎ̥" w:eastAsia="宋体" w:hAnsi="ˎ̥" w:cs="宋体"/>
          <w:kern w:val="0"/>
          <w:szCs w:val="21"/>
        </w:rPr>
        <w:t>．许诺超高收益率；</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3</w:t>
      </w:r>
      <w:r w:rsidRPr="001E1298">
        <w:rPr>
          <w:rFonts w:ascii="ˎ̥" w:eastAsia="宋体" w:hAnsi="ˎ̥" w:cs="宋体"/>
          <w:kern w:val="0"/>
          <w:szCs w:val="21"/>
        </w:rPr>
        <w:t>．以个人账户或现金收取资金、现场或即时交付本金即给予部分提成、分红、利息；</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4</w:t>
      </w:r>
      <w:r w:rsidRPr="001E1298">
        <w:rPr>
          <w:rFonts w:ascii="ˎ̥" w:eastAsia="宋体" w:hAnsi="ˎ̥" w:cs="宋体"/>
          <w:kern w:val="0"/>
          <w:szCs w:val="21"/>
        </w:rPr>
        <w:t>．在街头、超市、商场等人群流动、聚集场所摆摊、设点发放</w:t>
      </w:r>
      <w:r w:rsidRPr="001E1298">
        <w:rPr>
          <w:rFonts w:ascii="ˎ̥" w:eastAsia="宋体" w:hAnsi="ˎ̥" w:cs="宋体"/>
          <w:kern w:val="0"/>
          <w:szCs w:val="21"/>
        </w:rPr>
        <w:t>“</w:t>
      </w:r>
      <w:r w:rsidRPr="001E1298">
        <w:rPr>
          <w:rFonts w:ascii="ˎ̥" w:eastAsia="宋体" w:hAnsi="ˎ̥" w:cs="宋体"/>
          <w:kern w:val="0"/>
          <w:szCs w:val="21"/>
        </w:rPr>
        <w:t>理财产品</w:t>
      </w:r>
      <w:r w:rsidRPr="001E1298">
        <w:rPr>
          <w:rFonts w:ascii="ˎ̥" w:eastAsia="宋体" w:hAnsi="ˎ̥" w:cs="宋体"/>
          <w:kern w:val="0"/>
          <w:szCs w:val="21"/>
        </w:rPr>
        <w:t>”</w:t>
      </w:r>
      <w:r w:rsidRPr="001E1298">
        <w:rPr>
          <w:rFonts w:ascii="ˎ̥" w:eastAsia="宋体" w:hAnsi="ˎ̥" w:cs="宋体"/>
          <w:kern w:val="0"/>
          <w:szCs w:val="21"/>
        </w:rPr>
        <w:t>广告，尤其以老年人为主要招揽对象；</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5</w:t>
      </w:r>
      <w:r w:rsidRPr="001E1298">
        <w:rPr>
          <w:rFonts w:ascii="ˎ̥" w:eastAsia="宋体" w:hAnsi="ˎ̥" w:cs="宋体"/>
          <w:kern w:val="0"/>
          <w:szCs w:val="21"/>
        </w:rPr>
        <w:t>．在发放的宣传单上印制中央领导同志照片、所谓的领导讲话、重要会议文件内容，用以证明所推销的投资、理财项目受国家支持；</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6</w:t>
      </w:r>
      <w:r w:rsidRPr="001E1298">
        <w:rPr>
          <w:rFonts w:ascii="ˎ̥" w:eastAsia="宋体" w:hAnsi="ˎ̥" w:cs="宋体"/>
          <w:kern w:val="0"/>
          <w:szCs w:val="21"/>
        </w:rPr>
        <w:t>．怂恿群众将个人房产进行抵押，获取银行贷款后投资所谓</w:t>
      </w:r>
      <w:r w:rsidRPr="001E1298">
        <w:rPr>
          <w:rFonts w:ascii="ˎ̥" w:eastAsia="宋体" w:hAnsi="ˎ̥" w:cs="宋体"/>
          <w:kern w:val="0"/>
          <w:szCs w:val="21"/>
        </w:rPr>
        <w:t>“</w:t>
      </w:r>
      <w:r w:rsidRPr="001E1298">
        <w:rPr>
          <w:rFonts w:ascii="ˎ̥" w:eastAsia="宋体" w:hAnsi="ˎ̥" w:cs="宋体"/>
          <w:kern w:val="0"/>
          <w:szCs w:val="21"/>
        </w:rPr>
        <w:t>项目</w:t>
      </w:r>
      <w:r w:rsidRPr="001E1298">
        <w:rPr>
          <w:rFonts w:ascii="ˎ̥" w:eastAsia="宋体" w:hAnsi="ˎ̥" w:cs="宋体"/>
          <w:kern w:val="0"/>
          <w:szCs w:val="21"/>
        </w:rPr>
        <w:t>”</w:t>
      </w:r>
      <w:r w:rsidRPr="001E1298">
        <w:rPr>
          <w:rFonts w:ascii="ˎ̥" w:eastAsia="宋体" w:hAnsi="ˎ̥" w:cs="宋体"/>
          <w:kern w:val="0"/>
          <w:szCs w:val="21"/>
        </w:rPr>
        <w:t>或</w:t>
      </w:r>
      <w:r w:rsidRPr="001E1298">
        <w:rPr>
          <w:rFonts w:ascii="ˎ̥" w:eastAsia="宋体" w:hAnsi="ˎ̥" w:cs="宋体"/>
          <w:kern w:val="0"/>
          <w:szCs w:val="21"/>
        </w:rPr>
        <w:t>“</w:t>
      </w:r>
      <w:r w:rsidRPr="001E1298">
        <w:rPr>
          <w:rFonts w:ascii="ˎ̥" w:eastAsia="宋体" w:hAnsi="ˎ̥" w:cs="宋体"/>
          <w:kern w:val="0"/>
          <w:szCs w:val="21"/>
        </w:rPr>
        <w:t>理财产品</w:t>
      </w:r>
      <w:r w:rsidRPr="001E1298">
        <w:rPr>
          <w:rFonts w:ascii="ˎ̥" w:eastAsia="宋体" w:hAnsi="ˎ̥" w:cs="宋体"/>
          <w:kern w:val="0"/>
          <w:szCs w:val="21"/>
        </w:rPr>
        <w:t>”</w:t>
      </w:r>
      <w:r w:rsidRPr="001E1298">
        <w:rPr>
          <w:rFonts w:ascii="ˎ̥" w:eastAsia="宋体" w:hAnsi="ˎ̥" w:cs="宋体"/>
          <w:kern w:val="0"/>
          <w:szCs w:val="21"/>
        </w:rPr>
        <w:t>；</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7</w:t>
      </w:r>
      <w:r w:rsidRPr="001E1298">
        <w:rPr>
          <w:rFonts w:ascii="ˎ̥" w:eastAsia="宋体" w:hAnsi="ˎ̥" w:cs="宋体"/>
          <w:kern w:val="0"/>
          <w:szCs w:val="21"/>
        </w:rPr>
        <w:t>．招揽群众参加在宾馆、饭店、写字楼举行的</w:t>
      </w:r>
      <w:r w:rsidRPr="001E1298">
        <w:rPr>
          <w:rFonts w:ascii="ˎ̥" w:eastAsia="宋体" w:hAnsi="ˎ̥" w:cs="宋体"/>
          <w:kern w:val="0"/>
          <w:szCs w:val="21"/>
        </w:rPr>
        <w:t>“</w:t>
      </w:r>
      <w:r w:rsidRPr="001E1298">
        <w:rPr>
          <w:rFonts w:ascii="ˎ̥" w:eastAsia="宋体" w:hAnsi="ˎ̥" w:cs="宋体"/>
          <w:kern w:val="0"/>
          <w:szCs w:val="21"/>
        </w:rPr>
        <w:t>投资</w:t>
      </w:r>
      <w:r w:rsidRPr="001E1298">
        <w:rPr>
          <w:rFonts w:ascii="ˎ̥" w:eastAsia="宋体" w:hAnsi="ˎ̥" w:cs="宋体"/>
          <w:kern w:val="0"/>
          <w:szCs w:val="21"/>
        </w:rPr>
        <w:t>”</w:t>
      </w:r>
      <w:r w:rsidRPr="001E1298">
        <w:rPr>
          <w:rFonts w:ascii="ˎ̥" w:eastAsia="宋体" w:hAnsi="ˎ̥" w:cs="宋体"/>
          <w:kern w:val="0"/>
          <w:szCs w:val="21"/>
        </w:rPr>
        <w:t>推介会；</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8</w:t>
      </w:r>
      <w:r w:rsidRPr="001E1298">
        <w:rPr>
          <w:rFonts w:ascii="ˎ̥" w:eastAsia="宋体" w:hAnsi="ˎ̥" w:cs="宋体"/>
          <w:kern w:val="0"/>
          <w:szCs w:val="21"/>
        </w:rPr>
        <w:t>．通过群发短信、电话等通讯方式推销</w:t>
      </w:r>
      <w:r w:rsidRPr="001E1298">
        <w:rPr>
          <w:rFonts w:ascii="ˎ̥" w:eastAsia="宋体" w:hAnsi="ˎ̥" w:cs="宋体"/>
          <w:kern w:val="0"/>
          <w:szCs w:val="21"/>
        </w:rPr>
        <w:t>“</w:t>
      </w:r>
      <w:r w:rsidRPr="001E1298">
        <w:rPr>
          <w:rFonts w:ascii="ˎ̥" w:eastAsia="宋体" w:hAnsi="ˎ̥" w:cs="宋体"/>
          <w:kern w:val="0"/>
          <w:szCs w:val="21"/>
        </w:rPr>
        <w:t>投资项目</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理财产品</w:t>
      </w:r>
      <w:r w:rsidRPr="001E1298">
        <w:rPr>
          <w:rFonts w:ascii="ˎ̥" w:eastAsia="宋体" w:hAnsi="ˎ̥" w:cs="宋体"/>
          <w:kern w:val="0"/>
          <w:szCs w:val="21"/>
        </w:rPr>
        <w:t>”</w:t>
      </w:r>
      <w:r w:rsidRPr="001E1298">
        <w:rPr>
          <w:rFonts w:ascii="ˎ̥" w:eastAsia="宋体" w:hAnsi="ˎ̥" w:cs="宋体"/>
          <w:kern w:val="0"/>
          <w:szCs w:val="21"/>
        </w:rPr>
        <w:t>。</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Times New Roman" w:eastAsia="宋体" w:hAnsi="Times New Roman" w:cs="Times New Roman"/>
          <w:kern w:val="0"/>
          <w:szCs w:val="21"/>
        </w:rPr>
        <w:t>P2P</w:t>
      </w:r>
      <w:r w:rsidRPr="001E1298">
        <w:rPr>
          <w:rFonts w:ascii="ˎ̥" w:eastAsia="宋体" w:hAnsi="ˎ̥" w:cs="宋体"/>
          <w:kern w:val="0"/>
          <w:szCs w:val="21"/>
        </w:rPr>
        <w:t>网络借贷领域非法集资主要方式与防范重点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近年来，</w:t>
      </w:r>
      <w:r w:rsidRPr="001E1298">
        <w:rPr>
          <w:rFonts w:ascii="ˎ̥" w:eastAsia="宋体" w:hAnsi="ˎ̥" w:cs="宋体"/>
          <w:kern w:val="0"/>
          <w:szCs w:val="21"/>
        </w:rPr>
        <w:t>P2P</w:t>
      </w:r>
      <w:r w:rsidRPr="001E1298">
        <w:rPr>
          <w:rFonts w:ascii="ˎ̥" w:eastAsia="宋体" w:hAnsi="ˎ̥" w:cs="宋体"/>
          <w:kern w:val="0"/>
          <w:szCs w:val="21"/>
        </w:rPr>
        <w:t>网络借贷机构数量成倍增长，由于缺乏相应法律定位、政策标准和行业规则，市场主体鱼龙混杂，非法集资案件大量爆发，风险迅速蔓延，</w:t>
      </w:r>
      <w:r w:rsidRPr="001E1298">
        <w:rPr>
          <w:rFonts w:ascii="ˎ̥" w:eastAsia="宋体" w:hAnsi="ˎ̥" w:cs="宋体"/>
          <w:kern w:val="0"/>
          <w:szCs w:val="21"/>
        </w:rPr>
        <w:t>2014</w:t>
      </w:r>
      <w:r w:rsidRPr="001E1298">
        <w:rPr>
          <w:rFonts w:ascii="ˎ̥" w:eastAsia="宋体" w:hAnsi="ˎ̥" w:cs="宋体"/>
          <w:kern w:val="0"/>
          <w:szCs w:val="21"/>
        </w:rPr>
        <w:t>年</w:t>
      </w:r>
      <w:r w:rsidRPr="001E1298">
        <w:rPr>
          <w:rFonts w:ascii="ˎ̥" w:eastAsia="宋体" w:hAnsi="ˎ̥" w:cs="宋体"/>
          <w:kern w:val="0"/>
          <w:szCs w:val="21"/>
        </w:rPr>
        <w:t>P2P</w:t>
      </w:r>
      <w:r w:rsidRPr="001E1298">
        <w:rPr>
          <w:rFonts w:ascii="ˎ̥" w:eastAsia="宋体" w:hAnsi="ˎ̥" w:cs="宋体"/>
          <w:kern w:val="0"/>
          <w:szCs w:val="21"/>
        </w:rPr>
        <w:t>网络借贷平台涉嫌非法集资发案数、涉案金额、参与集资人数分别是</w:t>
      </w:r>
      <w:r w:rsidRPr="001E1298">
        <w:rPr>
          <w:rFonts w:ascii="ˎ̥" w:eastAsia="宋体" w:hAnsi="ˎ̥" w:cs="宋体"/>
          <w:kern w:val="0"/>
          <w:szCs w:val="21"/>
        </w:rPr>
        <w:t>2013</w:t>
      </w:r>
      <w:r w:rsidRPr="001E1298">
        <w:rPr>
          <w:rFonts w:ascii="ˎ̥" w:eastAsia="宋体" w:hAnsi="ˎ̥" w:cs="宋体"/>
          <w:kern w:val="0"/>
          <w:szCs w:val="21"/>
        </w:rPr>
        <w:t>年全年的</w:t>
      </w:r>
      <w:r w:rsidRPr="001E1298">
        <w:rPr>
          <w:rFonts w:ascii="ˎ̥" w:eastAsia="宋体" w:hAnsi="ˎ̥" w:cs="宋体"/>
          <w:kern w:val="0"/>
          <w:szCs w:val="21"/>
        </w:rPr>
        <w:t>11</w:t>
      </w:r>
      <w:r w:rsidRPr="001E1298">
        <w:rPr>
          <w:rFonts w:ascii="ˎ̥" w:eastAsia="宋体" w:hAnsi="ˎ̥" w:cs="宋体"/>
          <w:kern w:val="0"/>
          <w:szCs w:val="21"/>
        </w:rPr>
        <w:t>倍、</w:t>
      </w:r>
      <w:r w:rsidRPr="001E1298">
        <w:rPr>
          <w:rFonts w:ascii="ˎ̥" w:eastAsia="宋体" w:hAnsi="ˎ̥" w:cs="宋体"/>
          <w:kern w:val="0"/>
          <w:szCs w:val="21"/>
        </w:rPr>
        <w:t>16</w:t>
      </w:r>
      <w:r w:rsidRPr="001E1298">
        <w:rPr>
          <w:rFonts w:ascii="ˎ̥" w:eastAsia="宋体" w:hAnsi="ˎ̥" w:cs="宋体"/>
          <w:kern w:val="0"/>
          <w:szCs w:val="21"/>
        </w:rPr>
        <w:t>倍和</w:t>
      </w:r>
      <w:r w:rsidRPr="001E1298">
        <w:rPr>
          <w:rFonts w:ascii="ˎ̥" w:eastAsia="宋体" w:hAnsi="ˎ̥" w:cs="宋体"/>
          <w:kern w:val="0"/>
          <w:szCs w:val="21"/>
        </w:rPr>
        <w:t>39</w:t>
      </w:r>
      <w:r w:rsidRPr="001E1298">
        <w:rPr>
          <w:rFonts w:ascii="ˎ̥" w:eastAsia="宋体" w:hAnsi="ˎ̥" w:cs="宋体"/>
          <w:kern w:val="0"/>
          <w:szCs w:val="21"/>
        </w:rPr>
        <w:t>倍。此类案件有一些是以</w:t>
      </w:r>
      <w:r w:rsidRPr="001E1298">
        <w:rPr>
          <w:rFonts w:ascii="ˎ̥" w:eastAsia="宋体" w:hAnsi="ˎ̥" w:cs="宋体"/>
          <w:kern w:val="0"/>
          <w:szCs w:val="21"/>
        </w:rPr>
        <w:t>P2P</w:t>
      </w:r>
      <w:r w:rsidRPr="001E1298">
        <w:rPr>
          <w:rFonts w:ascii="ˎ̥" w:eastAsia="宋体" w:hAnsi="ˎ̥" w:cs="宋体"/>
          <w:kern w:val="0"/>
          <w:szCs w:val="21"/>
        </w:rPr>
        <w:t>为名行集资诈骗之实；另有一些则是从传统民间借贷、资金掮客演化而来，以开展</w:t>
      </w:r>
      <w:r w:rsidRPr="001E1298">
        <w:rPr>
          <w:rFonts w:ascii="ˎ̥" w:eastAsia="宋体" w:hAnsi="ˎ̥" w:cs="宋体"/>
          <w:kern w:val="0"/>
          <w:szCs w:val="21"/>
        </w:rPr>
        <w:t>P2P</w:t>
      </w:r>
      <w:r w:rsidRPr="001E1298">
        <w:rPr>
          <w:rFonts w:ascii="ˎ̥" w:eastAsia="宋体" w:hAnsi="ˎ̥" w:cs="宋体"/>
          <w:kern w:val="0"/>
          <w:szCs w:val="21"/>
        </w:rPr>
        <w:t>业务为噱头，主要从事线下资金中介业务，开展大量不规范的借贷、集资业务，极易碰</w:t>
      </w:r>
      <w:proofErr w:type="gramStart"/>
      <w:r w:rsidRPr="001E1298">
        <w:rPr>
          <w:rFonts w:ascii="ˎ̥" w:eastAsia="宋体" w:hAnsi="ˎ̥" w:cs="宋体"/>
          <w:kern w:val="0"/>
          <w:szCs w:val="21"/>
        </w:rPr>
        <w:t>触非法</w:t>
      </w:r>
      <w:proofErr w:type="gramEnd"/>
      <w:r w:rsidRPr="001E1298">
        <w:rPr>
          <w:rFonts w:ascii="ˎ̥" w:eastAsia="宋体" w:hAnsi="ˎ̥" w:cs="宋体"/>
          <w:kern w:val="0"/>
          <w:szCs w:val="21"/>
        </w:rPr>
        <w:t>集资底线。</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提醒广大投资者，</w:t>
      </w:r>
      <w:r w:rsidRPr="001E1298">
        <w:rPr>
          <w:rFonts w:ascii="ˎ̥" w:eastAsia="宋体" w:hAnsi="ˎ̥" w:cs="宋体"/>
          <w:kern w:val="0"/>
          <w:szCs w:val="21"/>
        </w:rPr>
        <w:t>P2P</w:t>
      </w:r>
      <w:r w:rsidRPr="001E1298">
        <w:rPr>
          <w:rFonts w:ascii="ˎ̥" w:eastAsia="宋体" w:hAnsi="ˎ̥" w:cs="宋体"/>
          <w:kern w:val="0"/>
          <w:szCs w:val="21"/>
        </w:rPr>
        <w:t>网络借贷属于信息中介机构，只能进行</w:t>
      </w:r>
      <w:r w:rsidRPr="001E1298">
        <w:rPr>
          <w:rFonts w:ascii="ˎ̥" w:eastAsia="宋体" w:hAnsi="ˎ̥" w:cs="宋体"/>
          <w:kern w:val="0"/>
          <w:szCs w:val="21"/>
        </w:rPr>
        <w:t>“</w:t>
      </w:r>
      <w:r w:rsidRPr="001E1298">
        <w:rPr>
          <w:rFonts w:ascii="ˎ̥" w:eastAsia="宋体" w:hAnsi="ˎ̥" w:cs="宋体"/>
          <w:kern w:val="0"/>
          <w:szCs w:val="21"/>
        </w:rPr>
        <w:t>点对点</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个人对个人</w:t>
      </w:r>
      <w:r w:rsidRPr="001E1298">
        <w:rPr>
          <w:rFonts w:ascii="ˎ̥" w:eastAsia="宋体" w:hAnsi="ˎ̥" w:cs="宋体"/>
          <w:kern w:val="0"/>
          <w:szCs w:val="21"/>
        </w:rPr>
        <w:t>”</w:t>
      </w:r>
      <w:r w:rsidRPr="001E1298">
        <w:rPr>
          <w:rFonts w:ascii="ˎ̥" w:eastAsia="宋体" w:hAnsi="ˎ̥" w:cs="宋体"/>
          <w:kern w:val="0"/>
          <w:szCs w:val="21"/>
        </w:rPr>
        <w:t>的交易撮合，不能充当信用中介，投资者签订借款合同的对象不能是平台本身；</w:t>
      </w:r>
      <w:r w:rsidRPr="001E1298">
        <w:rPr>
          <w:rFonts w:ascii="ˎ̥" w:eastAsia="宋体" w:hAnsi="ˎ̥" w:cs="宋体"/>
          <w:kern w:val="0"/>
          <w:szCs w:val="21"/>
        </w:rPr>
        <w:t>P2P</w:t>
      </w:r>
      <w:r w:rsidRPr="001E1298">
        <w:rPr>
          <w:rFonts w:ascii="ˎ̥" w:eastAsia="宋体" w:hAnsi="ˎ̥" w:cs="宋体"/>
          <w:kern w:val="0"/>
          <w:szCs w:val="21"/>
        </w:rPr>
        <w:t>本质上是向陌生人出借自己的资金，属于较高风险类的投资，需要投资者具备相应的风险意识、投资管理能力和风险承受能力；要警惕</w:t>
      </w:r>
      <w:r w:rsidRPr="001E1298">
        <w:rPr>
          <w:rFonts w:ascii="ˎ̥" w:eastAsia="宋体" w:hAnsi="ˎ̥" w:cs="宋体"/>
          <w:kern w:val="0"/>
          <w:szCs w:val="21"/>
        </w:rPr>
        <w:t>“</w:t>
      </w:r>
      <w:r w:rsidRPr="001E1298">
        <w:rPr>
          <w:rFonts w:ascii="ˎ̥" w:eastAsia="宋体" w:hAnsi="ˎ̥" w:cs="宋体"/>
          <w:kern w:val="0"/>
          <w:szCs w:val="21"/>
        </w:rPr>
        <w:t>担保</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保证收益</w:t>
      </w:r>
      <w:r w:rsidRPr="001E1298">
        <w:rPr>
          <w:rFonts w:ascii="ˎ̥" w:eastAsia="宋体" w:hAnsi="ˎ̥" w:cs="宋体"/>
          <w:kern w:val="0"/>
          <w:szCs w:val="21"/>
        </w:rPr>
        <w:t>”</w:t>
      </w:r>
      <w:r w:rsidRPr="001E1298">
        <w:rPr>
          <w:rFonts w:ascii="ˎ̥" w:eastAsia="宋体" w:hAnsi="ˎ̥" w:cs="宋体"/>
          <w:kern w:val="0"/>
          <w:szCs w:val="21"/>
        </w:rPr>
        <w:t>类的宣传，警惕一些通过论坛、网帖、甚至街头路边、市场集市等线下渠道以</w:t>
      </w:r>
      <w:r w:rsidRPr="001E1298">
        <w:rPr>
          <w:rFonts w:ascii="ˎ̥" w:eastAsia="宋体" w:hAnsi="ˎ̥" w:cs="宋体"/>
          <w:kern w:val="0"/>
          <w:szCs w:val="21"/>
        </w:rPr>
        <w:t>“P2P”</w:t>
      </w:r>
      <w:r w:rsidRPr="001E1298">
        <w:rPr>
          <w:rFonts w:ascii="ˎ̥" w:eastAsia="宋体" w:hAnsi="ˎ̥" w:cs="宋体"/>
          <w:kern w:val="0"/>
          <w:szCs w:val="21"/>
        </w:rPr>
        <w:t>名义招揽客户的机构组织和人员。</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农民专业合作领域</w:t>
      </w:r>
      <w:proofErr w:type="gramStart"/>
      <w:r w:rsidRPr="001E1298">
        <w:rPr>
          <w:rFonts w:ascii="ˎ̥" w:eastAsia="宋体" w:hAnsi="ˎ̥" w:cs="宋体"/>
          <w:kern w:val="0"/>
          <w:szCs w:val="21"/>
        </w:rPr>
        <w:t>社非法</w:t>
      </w:r>
      <w:proofErr w:type="gramEnd"/>
      <w:r w:rsidRPr="001E1298">
        <w:rPr>
          <w:rFonts w:ascii="ˎ̥" w:eastAsia="宋体" w:hAnsi="ˎ̥" w:cs="宋体"/>
          <w:kern w:val="0"/>
          <w:szCs w:val="21"/>
        </w:rPr>
        <w:t>集资主要方式与防范重点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近年来部分农民专业合作社突破社员制、封闭性原则，超范围吸收农民资金却未用于农业生产，而是高息放贷赚取息差，资金链断裂、暴力催债、</w:t>
      </w:r>
      <w:r w:rsidRPr="001E1298">
        <w:rPr>
          <w:rFonts w:ascii="ˎ̥" w:eastAsia="宋体" w:hAnsi="ˎ̥" w:cs="宋体"/>
          <w:kern w:val="0"/>
          <w:szCs w:val="21"/>
        </w:rPr>
        <w:t>“</w:t>
      </w:r>
      <w:r w:rsidRPr="001E1298">
        <w:rPr>
          <w:rFonts w:ascii="ˎ̥" w:eastAsia="宋体" w:hAnsi="ˎ̥" w:cs="宋体"/>
          <w:kern w:val="0"/>
          <w:szCs w:val="21"/>
        </w:rPr>
        <w:t>跑路</w:t>
      </w:r>
      <w:r w:rsidRPr="001E1298">
        <w:rPr>
          <w:rFonts w:ascii="ˎ̥" w:eastAsia="宋体" w:hAnsi="ˎ̥" w:cs="宋体"/>
          <w:kern w:val="0"/>
          <w:szCs w:val="21"/>
        </w:rPr>
        <w:t>”</w:t>
      </w:r>
      <w:r w:rsidRPr="001E1298">
        <w:rPr>
          <w:rFonts w:ascii="ˎ̥" w:eastAsia="宋体" w:hAnsi="ˎ̥" w:cs="宋体"/>
          <w:kern w:val="0"/>
          <w:szCs w:val="21"/>
        </w:rPr>
        <w:t>事件等频频发生。</w:t>
      </w:r>
      <w:r w:rsidRPr="001E1298">
        <w:rPr>
          <w:rFonts w:ascii="ˎ̥" w:eastAsia="宋体" w:hAnsi="ˎ̥" w:cs="宋体"/>
          <w:kern w:val="0"/>
          <w:szCs w:val="21"/>
        </w:rPr>
        <w:t>2014</w:t>
      </w:r>
      <w:r w:rsidRPr="001E1298">
        <w:rPr>
          <w:rFonts w:ascii="ˎ̥" w:eastAsia="宋体" w:hAnsi="ˎ̥" w:cs="宋体"/>
          <w:kern w:val="0"/>
          <w:szCs w:val="21"/>
        </w:rPr>
        <w:t>年，全国新发农民合作社非法集资案件</w:t>
      </w:r>
      <w:r w:rsidRPr="001E1298">
        <w:rPr>
          <w:rFonts w:ascii="ˎ̥" w:eastAsia="宋体" w:hAnsi="ˎ̥" w:cs="宋体"/>
          <w:kern w:val="0"/>
          <w:szCs w:val="21"/>
        </w:rPr>
        <w:t>61</w:t>
      </w:r>
      <w:r w:rsidRPr="001E1298">
        <w:rPr>
          <w:rFonts w:ascii="ˎ̥" w:eastAsia="宋体" w:hAnsi="ˎ̥" w:cs="宋体"/>
          <w:kern w:val="0"/>
          <w:szCs w:val="21"/>
        </w:rPr>
        <w:t>起，涉案金额</w:t>
      </w:r>
      <w:r w:rsidRPr="001E1298">
        <w:rPr>
          <w:rFonts w:ascii="ˎ̥" w:eastAsia="宋体" w:hAnsi="ˎ̥" w:cs="宋体"/>
          <w:kern w:val="0"/>
          <w:szCs w:val="21"/>
        </w:rPr>
        <w:t>18.01</w:t>
      </w:r>
      <w:r w:rsidRPr="001E1298">
        <w:rPr>
          <w:rFonts w:ascii="ˎ̥" w:eastAsia="宋体" w:hAnsi="ˎ̥" w:cs="宋体"/>
          <w:kern w:val="0"/>
          <w:szCs w:val="21"/>
        </w:rPr>
        <w:t>亿元，参与集资人数</w:t>
      </w:r>
      <w:r w:rsidRPr="001E1298">
        <w:rPr>
          <w:rFonts w:ascii="ˎ̥" w:eastAsia="宋体" w:hAnsi="ˎ̥" w:cs="宋体"/>
          <w:kern w:val="0"/>
          <w:szCs w:val="21"/>
        </w:rPr>
        <w:t>12571</w:t>
      </w:r>
      <w:r w:rsidRPr="001E1298">
        <w:rPr>
          <w:rFonts w:ascii="ˎ̥" w:eastAsia="宋体" w:hAnsi="ˎ̥" w:cs="宋体"/>
          <w:kern w:val="0"/>
          <w:szCs w:val="21"/>
        </w:rPr>
        <w:t>人，同比分别上升</w:t>
      </w:r>
      <w:r w:rsidRPr="001E1298">
        <w:rPr>
          <w:rFonts w:ascii="ˎ̥" w:eastAsia="宋体" w:hAnsi="ˎ̥" w:cs="宋体"/>
          <w:kern w:val="0"/>
          <w:szCs w:val="21"/>
        </w:rPr>
        <w:t>177.27%</w:t>
      </w:r>
      <w:r w:rsidRPr="001E1298">
        <w:rPr>
          <w:rFonts w:ascii="ˎ̥" w:eastAsia="宋体" w:hAnsi="ˎ̥" w:cs="宋体"/>
          <w:kern w:val="0"/>
          <w:szCs w:val="21"/>
        </w:rPr>
        <w:t>、</w:t>
      </w:r>
      <w:r w:rsidRPr="001E1298">
        <w:rPr>
          <w:rFonts w:ascii="ˎ̥" w:eastAsia="宋体" w:hAnsi="ˎ̥" w:cs="宋体"/>
          <w:kern w:val="0"/>
          <w:szCs w:val="21"/>
        </w:rPr>
        <w:t>998%</w:t>
      </w:r>
      <w:r w:rsidRPr="001E1298">
        <w:rPr>
          <w:rFonts w:ascii="ˎ̥" w:eastAsia="宋体" w:hAnsi="ˎ̥" w:cs="宋体"/>
          <w:kern w:val="0"/>
          <w:szCs w:val="21"/>
        </w:rPr>
        <w:t>、</w:t>
      </w:r>
      <w:r w:rsidRPr="001E1298">
        <w:rPr>
          <w:rFonts w:ascii="ˎ̥" w:eastAsia="宋体" w:hAnsi="ˎ̥" w:cs="宋体"/>
          <w:kern w:val="0"/>
          <w:szCs w:val="21"/>
        </w:rPr>
        <w:t>224.32%</w:t>
      </w:r>
      <w:r w:rsidRPr="001E1298">
        <w:rPr>
          <w:rFonts w:ascii="ˎ̥" w:eastAsia="宋体" w:hAnsi="ˎ̥" w:cs="宋体"/>
          <w:kern w:val="0"/>
          <w:szCs w:val="21"/>
        </w:rPr>
        <w:t>。此类案件主要涉及河北、江苏、辽宁、河南、山西、山东等地，个别地方已经出现行业性风险。一些农民专业合作社或由原先开办担保公司、投资公司的经营者发起设立，或以合法身份为幌子，仿照银行外观设立营业网点，通过代办员、业务员广泛吸收农民存款，欺骗性极强，严重损害了农民利益，影响农村金融秩序和社会稳定。</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提醒公众，特别是广大的农民朋友，农民专业合作社是社员制、封闭性的组织，不允许向社会不特定对象进行公开宣传吸收资金，不允许对外吸储放贷、高息揽储，也不允许以吸收资金为目的把与合作社没有业务关系的个人或组织吸收为成员。</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房地产、建筑领域非法集资主要方式与防范重点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此领域非法集资案件几乎遍布全国所有省份，多年来持续高位运行。这类案件比较易受宏观调控政策影响，在经济下行预期较强、去库存压力较大的情况下，以高息借贷维持资金链的冲动增强，容易发生大案要案，引起上下游连锁反应。目前，此领域非法集资犯罪活动主要反映出以下特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一是以预售房屋的形式非法集资。该方式多表现为房地产企业在项目未取得商品房预售许可证前，有的甚至是项目还没进行开发建设时，以内部认购、发放</w:t>
      </w:r>
      <w:r w:rsidRPr="001E1298">
        <w:rPr>
          <w:rFonts w:ascii="ˎ̥" w:eastAsia="宋体" w:hAnsi="ˎ̥" w:cs="宋体"/>
          <w:kern w:val="0"/>
          <w:szCs w:val="21"/>
        </w:rPr>
        <w:t>VIP</w:t>
      </w:r>
      <w:r w:rsidRPr="001E1298">
        <w:rPr>
          <w:rFonts w:ascii="ˎ̥" w:eastAsia="宋体" w:hAnsi="ˎ̥" w:cs="宋体"/>
          <w:kern w:val="0"/>
          <w:szCs w:val="21"/>
        </w:rPr>
        <w:t>卡等形式，变相进行销售融资，有的还</w:t>
      </w:r>
      <w:r w:rsidRPr="001E1298">
        <w:rPr>
          <w:rFonts w:ascii="ˎ̥" w:eastAsia="宋体" w:hAnsi="ˎ̥" w:cs="宋体"/>
          <w:kern w:val="0"/>
          <w:szCs w:val="21"/>
        </w:rPr>
        <w:t>“</w:t>
      </w:r>
      <w:proofErr w:type="gramStart"/>
      <w:r w:rsidRPr="001E1298">
        <w:rPr>
          <w:rFonts w:ascii="ˎ̥" w:eastAsia="宋体" w:hAnsi="ˎ̥" w:cs="宋体"/>
          <w:kern w:val="0"/>
          <w:szCs w:val="21"/>
        </w:rPr>
        <w:t>一</w:t>
      </w:r>
      <w:proofErr w:type="gramEnd"/>
      <w:r w:rsidRPr="001E1298">
        <w:rPr>
          <w:rFonts w:ascii="ˎ̥" w:eastAsia="宋体" w:hAnsi="ˎ̥" w:cs="宋体"/>
          <w:kern w:val="0"/>
          <w:szCs w:val="21"/>
        </w:rPr>
        <w:t>房多卖</w:t>
      </w:r>
      <w:r w:rsidRPr="001E1298">
        <w:rPr>
          <w:rFonts w:ascii="ˎ̥" w:eastAsia="宋体" w:hAnsi="ˎ̥" w:cs="宋体"/>
          <w:kern w:val="0"/>
          <w:szCs w:val="21"/>
        </w:rPr>
        <w:t>”</w:t>
      </w:r>
      <w:r w:rsidRPr="001E1298">
        <w:rPr>
          <w:rFonts w:ascii="ˎ̥" w:eastAsia="宋体" w:hAnsi="ˎ̥" w:cs="宋体"/>
          <w:kern w:val="0"/>
          <w:szCs w:val="21"/>
        </w:rPr>
        <w:t>。二是利用房地产项目开发进行非法集资。表现为房地产企业自身或者是通过中介公司向社会公众融资，承诺给予远高于银行同期利率的高额利息，有的还以一定的资产作为抵押。三是以分割销售</w:t>
      </w:r>
      <w:proofErr w:type="gramStart"/>
      <w:r w:rsidRPr="001E1298">
        <w:rPr>
          <w:rFonts w:ascii="ˎ̥" w:eastAsia="宋体" w:hAnsi="ˎ̥" w:cs="宋体"/>
          <w:kern w:val="0"/>
          <w:szCs w:val="21"/>
        </w:rPr>
        <w:t>商铺并承诺</w:t>
      </w:r>
      <w:proofErr w:type="gramEnd"/>
      <w:r w:rsidRPr="001E1298">
        <w:rPr>
          <w:rFonts w:ascii="ˎ̥" w:eastAsia="宋体" w:hAnsi="ˎ̥" w:cs="宋体"/>
          <w:kern w:val="0"/>
          <w:szCs w:val="21"/>
        </w:rPr>
        <w:t>售后包租的形式非法集资。该方式多表现为房地产企业违法违规将整幢商业、服务业建筑划分为若干个小商铺进行销售，通过承诺售后包租、定期高额返还租金或到一定年限后回购，来诱导社会公众购买。</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私募基金领域非法集资主要方式与防范重点</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截至</w:t>
      </w:r>
      <w:r w:rsidRPr="001E1298">
        <w:rPr>
          <w:rFonts w:ascii="ˎ̥" w:eastAsia="宋体" w:hAnsi="ˎ̥" w:cs="宋体"/>
          <w:kern w:val="0"/>
          <w:szCs w:val="21"/>
        </w:rPr>
        <w:t>2014</w:t>
      </w:r>
      <w:r w:rsidRPr="001E1298">
        <w:rPr>
          <w:rFonts w:ascii="ˎ̥" w:eastAsia="宋体" w:hAnsi="ˎ̥" w:cs="宋体"/>
          <w:kern w:val="0"/>
          <w:szCs w:val="21"/>
        </w:rPr>
        <w:t>年</w:t>
      </w:r>
      <w:r w:rsidRPr="001E1298">
        <w:rPr>
          <w:rFonts w:ascii="ˎ̥" w:eastAsia="宋体" w:hAnsi="ˎ̥" w:cs="宋体"/>
          <w:kern w:val="0"/>
          <w:szCs w:val="21"/>
        </w:rPr>
        <w:t>12</w:t>
      </w:r>
      <w:r w:rsidRPr="001E1298">
        <w:rPr>
          <w:rFonts w:ascii="ˎ̥" w:eastAsia="宋体" w:hAnsi="ˎ̥" w:cs="宋体"/>
          <w:kern w:val="0"/>
          <w:szCs w:val="21"/>
        </w:rPr>
        <w:t>月，全国私募机构多达</w:t>
      </w:r>
      <w:r w:rsidRPr="001E1298">
        <w:rPr>
          <w:rFonts w:ascii="ˎ̥" w:eastAsia="宋体" w:hAnsi="ˎ̥" w:cs="宋体"/>
          <w:kern w:val="0"/>
          <w:szCs w:val="21"/>
        </w:rPr>
        <w:t>1.4</w:t>
      </w:r>
      <w:r w:rsidRPr="001E1298">
        <w:rPr>
          <w:rFonts w:ascii="ˎ̥" w:eastAsia="宋体" w:hAnsi="ˎ̥" w:cs="宋体"/>
          <w:kern w:val="0"/>
          <w:szCs w:val="21"/>
        </w:rPr>
        <w:t>万家，规模近</w:t>
      </w:r>
      <w:r w:rsidRPr="001E1298">
        <w:rPr>
          <w:rFonts w:ascii="ˎ̥" w:eastAsia="宋体" w:hAnsi="ˎ̥" w:cs="宋体"/>
          <w:kern w:val="0"/>
          <w:szCs w:val="21"/>
        </w:rPr>
        <w:t>5.54</w:t>
      </w:r>
      <w:proofErr w:type="gramStart"/>
      <w:r w:rsidRPr="001E1298">
        <w:rPr>
          <w:rFonts w:ascii="ˎ̥" w:eastAsia="宋体" w:hAnsi="ˎ̥" w:cs="宋体"/>
          <w:kern w:val="0"/>
          <w:szCs w:val="21"/>
        </w:rPr>
        <w:t>万亿</w:t>
      </w:r>
      <w:proofErr w:type="gramEnd"/>
      <w:r w:rsidRPr="001E1298">
        <w:rPr>
          <w:rFonts w:ascii="ˎ̥" w:eastAsia="宋体" w:hAnsi="ˎ̥" w:cs="宋体"/>
          <w:kern w:val="0"/>
          <w:szCs w:val="21"/>
        </w:rPr>
        <w:t>，但在基金业协会已登记私募基金管理人的只有</w:t>
      </w:r>
      <w:r w:rsidRPr="001E1298">
        <w:rPr>
          <w:rFonts w:ascii="ˎ̥" w:eastAsia="宋体" w:hAnsi="ˎ̥" w:cs="宋体"/>
          <w:kern w:val="0"/>
          <w:szCs w:val="21"/>
        </w:rPr>
        <w:t>8428</w:t>
      </w:r>
      <w:r w:rsidRPr="001E1298">
        <w:rPr>
          <w:rFonts w:ascii="ˎ̥" w:eastAsia="宋体" w:hAnsi="ˎ̥" w:cs="宋体"/>
          <w:kern w:val="0"/>
          <w:szCs w:val="21"/>
        </w:rPr>
        <w:t>家，管理基金</w:t>
      </w:r>
      <w:r w:rsidRPr="001E1298">
        <w:rPr>
          <w:rFonts w:ascii="ˎ̥" w:eastAsia="宋体" w:hAnsi="ˎ̥" w:cs="宋体"/>
          <w:kern w:val="0"/>
          <w:szCs w:val="21"/>
        </w:rPr>
        <w:t>10218</w:t>
      </w:r>
      <w:r w:rsidRPr="001E1298">
        <w:rPr>
          <w:rFonts w:ascii="ˎ̥" w:eastAsia="宋体" w:hAnsi="ˎ̥" w:cs="宋体"/>
          <w:kern w:val="0"/>
          <w:szCs w:val="21"/>
        </w:rPr>
        <w:t>只，管理规模</w:t>
      </w:r>
      <w:r w:rsidRPr="001E1298">
        <w:rPr>
          <w:rFonts w:ascii="ˎ̥" w:eastAsia="宋体" w:hAnsi="ˎ̥" w:cs="宋体"/>
          <w:kern w:val="0"/>
          <w:szCs w:val="21"/>
        </w:rPr>
        <w:t>2.6</w:t>
      </w:r>
      <w:proofErr w:type="gramStart"/>
      <w:r w:rsidRPr="001E1298">
        <w:rPr>
          <w:rFonts w:ascii="ˎ̥" w:eastAsia="宋体" w:hAnsi="ˎ̥" w:cs="宋体"/>
          <w:kern w:val="0"/>
          <w:szCs w:val="21"/>
        </w:rPr>
        <w:t>万亿</w:t>
      </w:r>
      <w:proofErr w:type="gramEnd"/>
      <w:r w:rsidRPr="001E1298">
        <w:rPr>
          <w:rFonts w:ascii="ˎ̥" w:eastAsia="宋体" w:hAnsi="ˎ̥" w:cs="宋体"/>
          <w:kern w:val="0"/>
          <w:szCs w:val="21"/>
        </w:rPr>
        <w:t>，尚有大量机构未纳入监管。私募机构业务复杂多样，很多同时从事股权投资、</w:t>
      </w:r>
      <w:r w:rsidRPr="001E1298">
        <w:rPr>
          <w:rFonts w:ascii="ˎ̥" w:eastAsia="宋体" w:hAnsi="ˎ̥" w:cs="宋体"/>
          <w:kern w:val="0"/>
          <w:szCs w:val="21"/>
        </w:rPr>
        <w:t>P2P</w:t>
      </w:r>
      <w:r w:rsidRPr="001E1298">
        <w:rPr>
          <w:rFonts w:ascii="ˎ̥" w:eastAsia="宋体" w:hAnsi="ˎ̥" w:cs="宋体"/>
          <w:kern w:val="0"/>
          <w:szCs w:val="21"/>
        </w:rPr>
        <w:t>、</w:t>
      </w:r>
      <w:proofErr w:type="gramStart"/>
      <w:r w:rsidRPr="001E1298">
        <w:rPr>
          <w:rFonts w:ascii="ˎ̥" w:eastAsia="宋体" w:hAnsi="ˎ̥" w:cs="宋体"/>
          <w:kern w:val="0"/>
          <w:szCs w:val="21"/>
        </w:rPr>
        <w:t>众筹等</w:t>
      </w:r>
      <w:proofErr w:type="gramEnd"/>
      <w:r w:rsidRPr="001E1298">
        <w:rPr>
          <w:rFonts w:ascii="ˎ̥" w:eastAsia="宋体" w:hAnsi="ˎ̥" w:cs="宋体"/>
          <w:kern w:val="0"/>
          <w:szCs w:val="21"/>
        </w:rPr>
        <w:t>业务，风险容易在不同业务之间传导。</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私募基金行业非法集资有如下特征：一是募集方式一般采用公开宣传、推介方式引诱投资人；二是募集对象一般为社会公众；三是一般不设最低投资门槛，或者门槛很低；四是投资人数没有上限，多多益善；五是一般没有投资风险提示，许诺保本高收益。此类案件风险外溢性强，涉及人数众多，易产生区域性风险，</w:t>
      </w:r>
      <w:proofErr w:type="gramStart"/>
      <w:r w:rsidRPr="001E1298">
        <w:rPr>
          <w:rFonts w:ascii="ˎ̥" w:eastAsia="宋体" w:hAnsi="ˎ̥" w:cs="宋体"/>
          <w:kern w:val="0"/>
          <w:szCs w:val="21"/>
        </w:rPr>
        <w:t>且调查</w:t>
      </w:r>
      <w:proofErr w:type="gramEnd"/>
      <w:r w:rsidRPr="001E1298">
        <w:rPr>
          <w:rFonts w:ascii="ˎ̥" w:eastAsia="宋体" w:hAnsi="ˎ̥" w:cs="宋体"/>
          <w:kern w:val="0"/>
          <w:szCs w:val="21"/>
        </w:rPr>
        <w:t>取证比较困难，处置周期长，投资者利益难以得到保护。</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（四）参与非法集资形成的风险及损失由谁承担？</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根据《非法金融机构和非法金融业务活动取缔办法》（</w:t>
      </w:r>
      <w:r w:rsidRPr="001E1298">
        <w:rPr>
          <w:rFonts w:ascii="ˎ̥" w:eastAsia="宋体" w:hAnsi="ˎ̥" w:cs="宋体"/>
          <w:kern w:val="0"/>
          <w:szCs w:val="21"/>
        </w:rPr>
        <w:t>1998</w:t>
      </w:r>
      <w:r w:rsidRPr="001E1298">
        <w:rPr>
          <w:rFonts w:ascii="ˎ̥" w:eastAsia="宋体" w:hAnsi="ˎ̥" w:cs="宋体"/>
          <w:kern w:val="0"/>
          <w:szCs w:val="21"/>
        </w:rPr>
        <w:t>年</w:t>
      </w:r>
      <w:r w:rsidRPr="001E1298">
        <w:rPr>
          <w:rFonts w:ascii="ˎ̥" w:eastAsia="宋体" w:hAnsi="ˎ̥" w:cs="宋体"/>
          <w:kern w:val="0"/>
          <w:szCs w:val="21"/>
        </w:rPr>
        <w:t>7</w:t>
      </w:r>
      <w:r w:rsidRPr="001E1298">
        <w:rPr>
          <w:rFonts w:ascii="ˎ̥" w:eastAsia="宋体" w:hAnsi="ˎ̥" w:cs="宋体"/>
          <w:kern w:val="0"/>
          <w:szCs w:val="21"/>
        </w:rPr>
        <w:t>月</w:t>
      </w:r>
      <w:r w:rsidRPr="001E1298">
        <w:rPr>
          <w:rFonts w:ascii="ˎ̥" w:eastAsia="宋体" w:hAnsi="ˎ̥" w:cs="宋体"/>
          <w:kern w:val="0"/>
          <w:szCs w:val="21"/>
        </w:rPr>
        <w:t>13</w:t>
      </w:r>
      <w:r w:rsidRPr="001E1298">
        <w:rPr>
          <w:rFonts w:ascii="ˎ̥" w:eastAsia="宋体" w:hAnsi="ˎ̥" w:cs="宋体"/>
          <w:kern w:val="0"/>
          <w:szCs w:val="21"/>
        </w:rPr>
        <w:t>日国务院第</w:t>
      </w:r>
      <w:r w:rsidRPr="001E1298">
        <w:rPr>
          <w:rFonts w:ascii="ˎ̥" w:eastAsia="宋体" w:hAnsi="ˎ̥" w:cs="宋体"/>
          <w:kern w:val="0"/>
          <w:szCs w:val="21"/>
        </w:rPr>
        <w:t>247</w:t>
      </w:r>
      <w:r w:rsidRPr="001E1298">
        <w:rPr>
          <w:rFonts w:ascii="ˎ̥" w:eastAsia="宋体" w:hAnsi="ˎ̥" w:cs="宋体"/>
          <w:kern w:val="0"/>
          <w:szCs w:val="21"/>
        </w:rPr>
        <w:t>号发布）相关规定，因参与非法集资活动受到的损失，由参与者自行承担，所形成的债务和风险，不得转嫁给未参与非法集资活动的国有银行和其他金融机构以及其他任何单位。债权债务清理清退后，有剩余非法财物的，予以没收，就地上缴中央金库。经人民法院执行，集资者仍不能清退集资款的，应由参与者自行承担损失。在取缔非法集资活动的过程中，地方政府只负责组织协调工作。这意味着非法集资不受法律保护，参与非法集资活动的风险和损失将由</w:t>
      </w:r>
      <w:proofErr w:type="gramStart"/>
      <w:r w:rsidRPr="001E1298">
        <w:rPr>
          <w:rFonts w:ascii="ˎ̥" w:eastAsia="宋体" w:hAnsi="ˎ̥" w:cs="宋体"/>
          <w:kern w:val="0"/>
          <w:szCs w:val="21"/>
        </w:rPr>
        <w:t>自已</w:t>
      </w:r>
      <w:proofErr w:type="gramEnd"/>
      <w:r w:rsidRPr="001E1298">
        <w:rPr>
          <w:rFonts w:ascii="ˎ̥" w:eastAsia="宋体" w:hAnsi="ˎ̥" w:cs="宋体"/>
          <w:kern w:val="0"/>
          <w:szCs w:val="21"/>
        </w:rPr>
        <w:t>承担。</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根据《关于办理非法集资刑事案件适用法律若干问题的意见》（公通字〔</w:t>
      </w:r>
      <w:r w:rsidRPr="001E1298">
        <w:rPr>
          <w:rFonts w:ascii="ˎ̥" w:eastAsia="宋体" w:hAnsi="ˎ̥" w:cs="宋体"/>
          <w:kern w:val="0"/>
          <w:szCs w:val="21"/>
        </w:rPr>
        <w:t>2014</w:t>
      </w:r>
      <w:r w:rsidRPr="001E1298">
        <w:rPr>
          <w:rFonts w:ascii="ˎ̥" w:eastAsia="宋体" w:hAnsi="ˎ̥" w:cs="宋体"/>
          <w:kern w:val="0"/>
          <w:szCs w:val="21"/>
        </w:rPr>
        <w:t>〕</w:t>
      </w:r>
      <w:r w:rsidRPr="001E1298">
        <w:rPr>
          <w:rFonts w:ascii="ˎ̥" w:eastAsia="宋体" w:hAnsi="ˎ̥" w:cs="宋体"/>
          <w:kern w:val="0"/>
          <w:szCs w:val="21"/>
        </w:rPr>
        <w:t>16</w:t>
      </w:r>
      <w:r w:rsidRPr="001E1298">
        <w:rPr>
          <w:rFonts w:ascii="ˎ̥" w:eastAsia="宋体" w:hAnsi="ˎ̥" w:cs="宋体"/>
          <w:kern w:val="0"/>
          <w:szCs w:val="21"/>
        </w:rPr>
        <w:t>号）相关规定，单位和个人帮助非法集资犯罪行为人吸收资金，从中收取代理费、管理费、</w:t>
      </w:r>
      <w:proofErr w:type="gramStart"/>
      <w:r w:rsidRPr="001E1298">
        <w:rPr>
          <w:rFonts w:ascii="ˎ̥" w:eastAsia="宋体" w:hAnsi="ˎ̥" w:cs="宋体"/>
          <w:kern w:val="0"/>
          <w:szCs w:val="21"/>
        </w:rPr>
        <w:t>返点费</w:t>
      </w:r>
      <w:proofErr w:type="gramEnd"/>
      <w:r w:rsidRPr="001E1298">
        <w:rPr>
          <w:rFonts w:ascii="ˎ̥" w:eastAsia="宋体" w:hAnsi="ˎ̥" w:cs="宋体"/>
          <w:kern w:val="0"/>
          <w:szCs w:val="21"/>
        </w:rPr>
        <w:t>、佣金、提成等费用的，构成非法集资共同犯罪，应当依法追究刑事责任。这就意味着，参与非法集资不仅责任自担，如果还为非法集资犯罪提供帮助、充当资金掮客并且收取代理费等的，还构成非法集资共同犯罪人，依法应追究刑事责任。</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（五）非法集资犯罪主要法律规定</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非法吸收公众存款罪。指违反国家金融管理法律、法规的规定，非法吸收公众存款或者变相吸收公众存款，扰乱金融秩序的行为。非法吸收公众存款罪的行为人没有非法占有他人财物的目的，而是意图通过非法吸收公众存款来营利。《中华人民共和国刑法》第一百七十六条规定</w:t>
      </w:r>
      <w:r w:rsidRPr="001E1298">
        <w:rPr>
          <w:rFonts w:ascii="ˎ̥" w:eastAsia="宋体" w:hAnsi="ˎ̥" w:cs="宋体"/>
          <w:kern w:val="0"/>
          <w:szCs w:val="21"/>
        </w:rPr>
        <w:t>“</w:t>
      </w:r>
      <w:r w:rsidRPr="001E1298">
        <w:rPr>
          <w:rFonts w:ascii="ˎ̥" w:eastAsia="宋体" w:hAnsi="ˎ̥" w:cs="宋体"/>
          <w:kern w:val="0"/>
          <w:szCs w:val="21"/>
        </w:rPr>
        <w:t>非法吸收公众存款或者变相吸收　公众存款，扰乱金融秩序的，处三年以下有期徒刑或者拘役，并处或者单处</w:t>
      </w:r>
      <w:r w:rsidRPr="001E1298">
        <w:rPr>
          <w:rFonts w:ascii="ˎ̥" w:eastAsia="宋体" w:hAnsi="ˎ̥" w:cs="宋体"/>
          <w:kern w:val="0"/>
          <w:szCs w:val="21"/>
        </w:rPr>
        <w:t>2</w:t>
      </w:r>
      <w:r w:rsidRPr="001E1298">
        <w:rPr>
          <w:rFonts w:ascii="ˎ̥" w:eastAsia="宋体" w:hAnsi="ˎ̥" w:cs="宋体"/>
          <w:kern w:val="0"/>
          <w:szCs w:val="21"/>
        </w:rPr>
        <w:t>万元以上</w:t>
      </w:r>
      <w:r w:rsidRPr="001E1298">
        <w:rPr>
          <w:rFonts w:ascii="ˎ̥" w:eastAsia="宋体" w:hAnsi="ˎ̥" w:cs="宋体"/>
          <w:kern w:val="0"/>
          <w:szCs w:val="21"/>
        </w:rPr>
        <w:t>20</w:t>
      </w:r>
      <w:r w:rsidRPr="001E1298">
        <w:rPr>
          <w:rFonts w:ascii="ˎ̥" w:eastAsia="宋体" w:hAnsi="ˎ̥" w:cs="宋体"/>
          <w:kern w:val="0"/>
          <w:szCs w:val="21"/>
        </w:rPr>
        <w:t>万元以下罚金；数额巨大或者有其他严重情节的，处三年以上十年以下有期徒刑，并处</w:t>
      </w:r>
      <w:r w:rsidRPr="001E1298">
        <w:rPr>
          <w:rFonts w:ascii="ˎ̥" w:eastAsia="宋体" w:hAnsi="ˎ̥" w:cs="宋体"/>
          <w:kern w:val="0"/>
          <w:szCs w:val="21"/>
        </w:rPr>
        <w:t>5</w:t>
      </w:r>
      <w:r w:rsidRPr="001E1298">
        <w:rPr>
          <w:rFonts w:ascii="ˎ̥" w:eastAsia="宋体" w:hAnsi="ˎ̥" w:cs="宋体"/>
          <w:kern w:val="0"/>
          <w:szCs w:val="21"/>
        </w:rPr>
        <w:t>万元以上</w:t>
      </w:r>
      <w:r w:rsidRPr="001E1298">
        <w:rPr>
          <w:rFonts w:ascii="ˎ̥" w:eastAsia="宋体" w:hAnsi="ˎ̥" w:cs="宋体"/>
          <w:kern w:val="0"/>
          <w:szCs w:val="21"/>
        </w:rPr>
        <w:t>50</w:t>
      </w:r>
      <w:r w:rsidRPr="001E1298">
        <w:rPr>
          <w:rFonts w:ascii="ˎ̥" w:eastAsia="宋体" w:hAnsi="ˎ̥" w:cs="宋体"/>
          <w:kern w:val="0"/>
          <w:szCs w:val="21"/>
        </w:rPr>
        <w:t>万元以下罚金。单位犯前款罪的，对单位判处罚金，并对其直接负责的主管人员和其他直接责任人员，依照前款的规定处罚。</w:t>
      </w:r>
      <w:r w:rsidRPr="001E1298">
        <w:rPr>
          <w:rFonts w:ascii="ˎ̥" w:eastAsia="宋体" w:hAnsi="ˎ̥" w:cs="宋体"/>
          <w:kern w:val="0"/>
          <w:szCs w:val="21"/>
        </w:rPr>
        <w:t>”</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《最高人民法院关于审理非法集资刑事案件具体应用法律若干问题的解释》（法释〔</w:t>
      </w:r>
      <w:r w:rsidRPr="001E1298">
        <w:rPr>
          <w:rFonts w:ascii="ˎ̥" w:eastAsia="宋体" w:hAnsi="ˎ̥" w:cs="宋体"/>
          <w:kern w:val="0"/>
          <w:szCs w:val="21"/>
        </w:rPr>
        <w:t>2010</w:t>
      </w:r>
      <w:r w:rsidRPr="001E1298">
        <w:rPr>
          <w:rFonts w:ascii="ˎ̥" w:eastAsia="宋体" w:hAnsi="ˎ̥" w:cs="宋体"/>
          <w:kern w:val="0"/>
          <w:szCs w:val="21"/>
        </w:rPr>
        <w:t>〕</w:t>
      </w:r>
      <w:r w:rsidRPr="001E1298">
        <w:rPr>
          <w:rFonts w:ascii="ˎ̥" w:eastAsia="宋体" w:hAnsi="ˎ̥" w:cs="宋体"/>
          <w:kern w:val="0"/>
          <w:szCs w:val="21"/>
        </w:rPr>
        <w:t>18</w:t>
      </w:r>
      <w:r w:rsidRPr="001E1298">
        <w:rPr>
          <w:rFonts w:ascii="ˎ̥" w:eastAsia="宋体" w:hAnsi="ˎ̥" w:cs="宋体"/>
          <w:kern w:val="0"/>
          <w:szCs w:val="21"/>
        </w:rPr>
        <w:t>号）规定，实施下列行为之一，应当依照刑法第一百七十六条的规定，以非法吸收公众存款罪定罪处罚：</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w:t>
      </w:r>
      <w:r w:rsidRPr="001E1298">
        <w:rPr>
          <w:rFonts w:ascii="ˎ̥" w:eastAsia="宋体" w:hAnsi="ˎ̥" w:cs="宋体"/>
          <w:kern w:val="0"/>
          <w:szCs w:val="21"/>
        </w:rPr>
        <w:t>．不具有房产销售的真实内容或者不以房产销售为主要目的，以返本销售、售后包租、约定回购、销售房产份额等方式非法吸收资金的；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2</w:t>
      </w:r>
      <w:r w:rsidRPr="001E1298">
        <w:rPr>
          <w:rFonts w:ascii="ˎ̥" w:eastAsia="宋体" w:hAnsi="ˎ̥" w:cs="宋体"/>
          <w:kern w:val="0"/>
          <w:szCs w:val="21"/>
        </w:rPr>
        <w:t>．以转让林权并代为管护等方式非法吸收资金的；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3</w:t>
      </w:r>
      <w:r w:rsidRPr="001E1298">
        <w:rPr>
          <w:rFonts w:ascii="ˎ̥" w:eastAsia="宋体" w:hAnsi="ˎ̥" w:cs="宋体"/>
          <w:kern w:val="0"/>
          <w:szCs w:val="21"/>
        </w:rPr>
        <w:t>．以代种植（养殖）、租种植（养殖）、联合种植（养殖）等方式非法吸收资金的；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w:t>
      </w:r>
      <w:r w:rsidRPr="001E1298">
        <w:rPr>
          <w:rFonts w:ascii="ˎ̥" w:eastAsia="宋体" w:hAnsi="ˎ̥" w:cs="宋体"/>
          <w:kern w:val="0"/>
          <w:szCs w:val="21"/>
        </w:rPr>
        <w:t>4</w:t>
      </w:r>
      <w:r w:rsidRPr="001E1298">
        <w:rPr>
          <w:rFonts w:ascii="ˎ̥" w:eastAsia="宋体" w:hAnsi="ˎ̥" w:cs="宋体"/>
          <w:kern w:val="0"/>
          <w:szCs w:val="21"/>
        </w:rPr>
        <w:t>．不具有销售商品、提供服务的真实内容或者不以销售商品、提供服务为主要目的，以商品回购、寄存代售等方式非法吸收资金的；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5</w:t>
      </w:r>
      <w:r w:rsidRPr="001E1298">
        <w:rPr>
          <w:rFonts w:ascii="ˎ̥" w:eastAsia="宋体" w:hAnsi="ˎ̥" w:cs="宋体"/>
          <w:kern w:val="0"/>
          <w:szCs w:val="21"/>
        </w:rPr>
        <w:t>．不具有发行股票、债券的真实内容，以虚假转让股权、发售虚构债券等方式非法吸收资金的；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6</w:t>
      </w:r>
      <w:r w:rsidRPr="001E1298">
        <w:rPr>
          <w:rFonts w:ascii="ˎ̥" w:eastAsia="宋体" w:hAnsi="ˎ̥" w:cs="宋体"/>
          <w:kern w:val="0"/>
          <w:szCs w:val="21"/>
        </w:rPr>
        <w:t>．不具有募集基金的真实内容，以假借境外基金、发售虚构基金等方式非法吸收资金的；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7</w:t>
      </w:r>
      <w:r w:rsidRPr="001E1298">
        <w:rPr>
          <w:rFonts w:ascii="ˎ̥" w:eastAsia="宋体" w:hAnsi="ˎ̥" w:cs="宋体"/>
          <w:kern w:val="0"/>
          <w:szCs w:val="21"/>
        </w:rPr>
        <w:t>．不具有销售保险的真实内容，以假冒保险公司、伪造保险单据等方式非法吸收资金的；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8</w:t>
      </w:r>
      <w:r w:rsidRPr="001E1298">
        <w:rPr>
          <w:rFonts w:ascii="ˎ̥" w:eastAsia="宋体" w:hAnsi="ˎ̥" w:cs="宋体"/>
          <w:kern w:val="0"/>
          <w:szCs w:val="21"/>
        </w:rPr>
        <w:t>．以投资入股的方式非法吸收资金的；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9</w:t>
      </w:r>
      <w:r w:rsidRPr="001E1298">
        <w:rPr>
          <w:rFonts w:ascii="ˎ̥" w:eastAsia="宋体" w:hAnsi="ˎ̥" w:cs="宋体"/>
          <w:kern w:val="0"/>
          <w:szCs w:val="21"/>
        </w:rPr>
        <w:t>．以委托理财的方式非法吸收资金的；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10</w:t>
      </w:r>
      <w:r w:rsidRPr="001E1298">
        <w:rPr>
          <w:rFonts w:ascii="ˎ̥" w:eastAsia="宋体" w:hAnsi="ˎ̥" w:cs="宋体"/>
          <w:kern w:val="0"/>
          <w:szCs w:val="21"/>
        </w:rPr>
        <w:t>．利用民间</w:t>
      </w:r>
      <w:r w:rsidRPr="001E1298">
        <w:rPr>
          <w:rFonts w:ascii="ˎ̥" w:eastAsia="宋体" w:hAnsi="ˎ̥" w:cs="宋体"/>
          <w:kern w:val="0"/>
          <w:szCs w:val="21"/>
        </w:rPr>
        <w:t>“</w:t>
      </w:r>
      <w:r w:rsidRPr="001E1298">
        <w:rPr>
          <w:rFonts w:ascii="ˎ̥" w:eastAsia="宋体" w:hAnsi="ˎ̥" w:cs="宋体"/>
          <w:kern w:val="0"/>
          <w:szCs w:val="21"/>
        </w:rPr>
        <w:t>会</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w:t>
      </w:r>
      <w:r w:rsidRPr="001E1298">
        <w:rPr>
          <w:rFonts w:ascii="ˎ̥" w:eastAsia="宋体" w:hAnsi="ˎ̥" w:cs="宋体"/>
          <w:kern w:val="0"/>
          <w:szCs w:val="21"/>
        </w:rPr>
        <w:t>社</w:t>
      </w:r>
      <w:r w:rsidRPr="001E1298">
        <w:rPr>
          <w:rFonts w:ascii="ˎ̥" w:eastAsia="宋体" w:hAnsi="ˎ̥" w:cs="宋体"/>
          <w:kern w:val="0"/>
          <w:szCs w:val="21"/>
        </w:rPr>
        <w:t>”</w:t>
      </w:r>
      <w:r w:rsidRPr="001E1298">
        <w:rPr>
          <w:rFonts w:ascii="ˎ̥" w:eastAsia="宋体" w:hAnsi="ˎ̥" w:cs="宋体"/>
          <w:kern w:val="0"/>
          <w:szCs w:val="21"/>
        </w:rPr>
        <w:t>等组织非法吸收资金的；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11</w:t>
      </w:r>
      <w:r w:rsidRPr="001E1298">
        <w:rPr>
          <w:rFonts w:ascii="ˎ̥" w:eastAsia="宋体" w:hAnsi="ˎ̥" w:cs="宋体"/>
          <w:kern w:val="0"/>
          <w:szCs w:val="21"/>
        </w:rPr>
        <w:t>．其他非法吸收资金的行为。</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《最高人民法院关于审理非法集资刑事案件具体应用法律若干问题的解释》中的</w:t>
      </w:r>
      <w:r w:rsidRPr="001E1298">
        <w:rPr>
          <w:rFonts w:ascii="ˎ̥" w:eastAsia="宋体" w:hAnsi="ˎ̥" w:cs="宋体"/>
          <w:kern w:val="0"/>
          <w:szCs w:val="21"/>
        </w:rPr>
        <w:t>“</w:t>
      </w:r>
      <w:r w:rsidRPr="001E1298">
        <w:rPr>
          <w:rFonts w:ascii="ˎ̥" w:eastAsia="宋体" w:hAnsi="ˎ̥" w:cs="宋体"/>
          <w:kern w:val="0"/>
          <w:szCs w:val="21"/>
        </w:rPr>
        <w:t>向社会公开宣传</w:t>
      </w:r>
      <w:r w:rsidRPr="001E1298">
        <w:rPr>
          <w:rFonts w:ascii="ˎ̥" w:eastAsia="宋体" w:hAnsi="ˎ̥" w:cs="宋体"/>
          <w:kern w:val="0"/>
          <w:szCs w:val="21"/>
        </w:rPr>
        <w:t>”,</w:t>
      </w:r>
      <w:r w:rsidRPr="001E1298">
        <w:rPr>
          <w:rFonts w:ascii="ˎ̥" w:eastAsia="宋体" w:hAnsi="ˎ̥" w:cs="宋体"/>
          <w:kern w:val="0"/>
          <w:szCs w:val="21"/>
        </w:rPr>
        <w:t>包括以各种途径向社会公众传播吸收资金的信息</w:t>
      </w:r>
      <w:r w:rsidRPr="001E1298">
        <w:rPr>
          <w:rFonts w:ascii="ˎ̥" w:eastAsia="宋体" w:hAnsi="ˎ̥" w:cs="宋体"/>
          <w:kern w:val="0"/>
          <w:szCs w:val="21"/>
        </w:rPr>
        <w:t>,</w:t>
      </w:r>
      <w:r w:rsidRPr="001E1298">
        <w:rPr>
          <w:rFonts w:ascii="ˎ̥" w:eastAsia="宋体" w:hAnsi="ˎ̥" w:cs="宋体"/>
          <w:kern w:val="0"/>
          <w:szCs w:val="21"/>
        </w:rPr>
        <w:t>以及明知吸收资金的信息向社会公众扩散而予以放任等情形。</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《最高人民法院关于审理非法集资刑事案件具体应用法律若干问题的解释》规定，下列情形应当认定为向社会公众吸收资金：</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w:t>
      </w:r>
      <w:r w:rsidRPr="001E1298">
        <w:rPr>
          <w:rFonts w:ascii="ˎ̥" w:eastAsia="宋体" w:hAnsi="ˎ̥" w:cs="宋体"/>
          <w:kern w:val="0"/>
          <w:szCs w:val="21"/>
        </w:rPr>
        <w:t>．在向亲友或者单位内部人员吸收资金的过程中，明知亲友或者单位内部人员向不特定对象吸收资金而予以放任的</w:t>
      </w:r>
      <w:r w:rsidRPr="001E1298">
        <w:rPr>
          <w:rFonts w:ascii="ˎ̥" w:eastAsia="宋体" w:hAnsi="ˎ̥" w:cs="宋体"/>
          <w:kern w:val="0"/>
          <w:szCs w:val="21"/>
        </w:rPr>
        <w:t>;</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2</w:t>
      </w:r>
      <w:r w:rsidRPr="001E1298">
        <w:rPr>
          <w:rFonts w:ascii="ˎ̥" w:eastAsia="宋体" w:hAnsi="ˎ̥" w:cs="宋体"/>
          <w:kern w:val="0"/>
          <w:szCs w:val="21"/>
        </w:rPr>
        <w:t>．以吸收资金为目的</w:t>
      </w:r>
      <w:r w:rsidRPr="001E1298">
        <w:rPr>
          <w:rFonts w:ascii="ˎ̥" w:eastAsia="宋体" w:hAnsi="ˎ̥" w:cs="宋体"/>
          <w:kern w:val="0"/>
          <w:szCs w:val="21"/>
        </w:rPr>
        <w:t>,</w:t>
      </w:r>
      <w:r w:rsidRPr="001E1298">
        <w:rPr>
          <w:rFonts w:ascii="ˎ̥" w:eastAsia="宋体" w:hAnsi="ˎ̥" w:cs="宋体"/>
          <w:kern w:val="0"/>
          <w:szCs w:val="21"/>
        </w:rPr>
        <w:t>将社会人员吸收为单位内部人员</w:t>
      </w:r>
      <w:r w:rsidRPr="001E1298">
        <w:rPr>
          <w:rFonts w:ascii="ˎ̥" w:eastAsia="宋体" w:hAnsi="ˎ̥" w:cs="宋体"/>
          <w:kern w:val="0"/>
          <w:szCs w:val="21"/>
        </w:rPr>
        <w:t>,</w:t>
      </w:r>
      <w:r w:rsidRPr="001E1298">
        <w:rPr>
          <w:rFonts w:ascii="ˎ̥" w:eastAsia="宋体" w:hAnsi="ˎ̥" w:cs="宋体"/>
          <w:kern w:val="0"/>
          <w:szCs w:val="21"/>
        </w:rPr>
        <w:t>并向其吸收资金的。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《最高人民法院关于审理非法集资刑事案件具体应用法律若干问题的解释》规定，非法吸收或者变相吸收公众存款，具有下列情形之一的，应当依法追究刑事责任：</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w:t>
      </w:r>
      <w:r w:rsidRPr="001E1298">
        <w:rPr>
          <w:rFonts w:ascii="ˎ̥" w:eastAsia="宋体" w:hAnsi="ˎ̥" w:cs="宋体"/>
          <w:kern w:val="0"/>
          <w:szCs w:val="21"/>
        </w:rPr>
        <w:t>．个人非法吸收或者变相吸收公众存款，数额在</w:t>
      </w:r>
      <w:r w:rsidRPr="001E1298">
        <w:rPr>
          <w:rFonts w:ascii="ˎ̥" w:eastAsia="宋体" w:hAnsi="ˎ̥" w:cs="宋体"/>
          <w:kern w:val="0"/>
          <w:szCs w:val="21"/>
        </w:rPr>
        <w:t>20</w:t>
      </w:r>
      <w:r w:rsidRPr="001E1298">
        <w:rPr>
          <w:rFonts w:ascii="ˎ̥" w:eastAsia="宋体" w:hAnsi="ˎ̥" w:cs="宋体"/>
          <w:kern w:val="0"/>
          <w:szCs w:val="21"/>
        </w:rPr>
        <w:t>万元以上的，单位非法吸收或者变相吸收公众存款，数额在</w:t>
      </w:r>
      <w:r w:rsidRPr="001E1298">
        <w:rPr>
          <w:rFonts w:ascii="ˎ̥" w:eastAsia="宋体" w:hAnsi="ˎ̥" w:cs="宋体"/>
          <w:kern w:val="0"/>
          <w:szCs w:val="21"/>
        </w:rPr>
        <w:t>100</w:t>
      </w:r>
      <w:r w:rsidRPr="001E1298">
        <w:rPr>
          <w:rFonts w:ascii="ˎ̥" w:eastAsia="宋体" w:hAnsi="ˎ̥" w:cs="宋体"/>
          <w:kern w:val="0"/>
          <w:szCs w:val="21"/>
        </w:rPr>
        <w:t>万元以上的；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2</w:t>
      </w:r>
      <w:r w:rsidRPr="001E1298">
        <w:rPr>
          <w:rFonts w:ascii="ˎ̥" w:eastAsia="宋体" w:hAnsi="ˎ̥" w:cs="宋体"/>
          <w:kern w:val="0"/>
          <w:szCs w:val="21"/>
        </w:rPr>
        <w:t>．个人非法吸收或者变相吸收公众存款对象</w:t>
      </w:r>
      <w:r w:rsidRPr="001E1298">
        <w:rPr>
          <w:rFonts w:ascii="ˎ̥" w:eastAsia="宋体" w:hAnsi="ˎ̥" w:cs="宋体"/>
          <w:kern w:val="0"/>
          <w:szCs w:val="21"/>
        </w:rPr>
        <w:t>30</w:t>
      </w:r>
      <w:r w:rsidRPr="001E1298">
        <w:rPr>
          <w:rFonts w:ascii="ˎ̥" w:eastAsia="宋体" w:hAnsi="ˎ̥" w:cs="宋体"/>
          <w:kern w:val="0"/>
          <w:szCs w:val="21"/>
        </w:rPr>
        <w:t>人以上的，单位非法吸收或者变相吸收公众存款对象</w:t>
      </w:r>
      <w:r w:rsidRPr="001E1298">
        <w:rPr>
          <w:rFonts w:ascii="ˎ̥" w:eastAsia="宋体" w:hAnsi="ˎ̥" w:cs="宋体"/>
          <w:kern w:val="0"/>
          <w:szCs w:val="21"/>
        </w:rPr>
        <w:t>150</w:t>
      </w:r>
      <w:r w:rsidRPr="001E1298">
        <w:rPr>
          <w:rFonts w:ascii="ˎ̥" w:eastAsia="宋体" w:hAnsi="ˎ̥" w:cs="宋体"/>
          <w:kern w:val="0"/>
          <w:szCs w:val="21"/>
        </w:rPr>
        <w:t>人以上的；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3</w:t>
      </w:r>
      <w:r w:rsidRPr="001E1298">
        <w:rPr>
          <w:rFonts w:ascii="ˎ̥" w:eastAsia="宋体" w:hAnsi="ˎ̥" w:cs="宋体"/>
          <w:kern w:val="0"/>
          <w:szCs w:val="21"/>
        </w:rPr>
        <w:t>．个人非法吸收或者变相吸收公众存款，给存款人造成直接经济损失数额在</w:t>
      </w:r>
      <w:r w:rsidRPr="001E1298">
        <w:rPr>
          <w:rFonts w:ascii="ˎ̥" w:eastAsia="宋体" w:hAnsi="ˎ̥" w:cs="宋体"/>
          <w:kern w:val="0"/>
          <w:szCs w:val="21"/>
        </w:rPr>
        <w:t>10</w:t>
      </w:r>
      <w:r w:rsidRPr="001E1298">
        <w:rPr>
          <w:rFonts w:ascii="ˎ̥" w:eastAsia="宋体" w:hAnsi="ˎ̥" w:cs="宋体"/>
          <w:kern w:val="0"/>
          <w:szCs w:val="21"/>
        </w:rPr>
        <w:t>万元以上的，单位非法吸收或者变相吸收公众存款，给存款人造成直接经济损失数额在</w:t>
      </w:r>
      <w:r w:rsidRPr="001E1298">
        <w:rPr>
          <w:rFonts w:ascii="ˎ̥" w:eastAsia="宋体" w:hAnsi="ˎ̥" w:cs="宋体"/>
          <w:kern w:val="0"/>
          <w:szCs w:val="21"/>
        </w:rPr>
        <w:t>50</w:t>
      </w:r>
      <w:r w:rsidRPr="001E1298">
        <w:rPr>
          <w:rFonts w:ascii="ˎ̥" w:eastAsia="宋体" w:hAnsi="ˎ̥" w:cs="宋体"/>
          <w:kern w:val="0"/>
          <w:szCs w:val="21"/>
        </w:rPr>
        <w:t>万元以上的；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4</w:t>
      </w:r>
      <w:r w:rsidRPr="001E1298">
        <w:rPr>
          <w:rFonts w:ascii="ˎ̥" w:eastAsia="宋体" w:hAnsi="ˎ̥" w:cs="宋体"/>
          <w:kern w:val="0"/>
          <w:szCs w:val="21"/>
        </w:rPr>
        <w:t>．造成恶劣社会影响或者其他严重后果的。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w:t>
      </w:r>
      <w:r w:rsidRPr="001E1298">
        <w:rPr>
          <w:rFonts w:ascii="宋体" w:eastAsia="宋体" w:hAnsi="宋体" w:cs="宋体" w:hint="eastAsia"/>
          <w:kern w:val="0"/>
          <w:szCs w:val="21"/>
        </w:rPr>
        <w:t>◆</w:t>
      </w:r>
      <w:r w:rsidRPr="001E1298">
        <w:rPr>
          <w:rFonts w:ascii="ˎ̥" w:eastAsia="宋体" w:hAnsi="ˎ̥" w:cs="宋体"/>
          <w:kern w:val="0"/>
          <w:szCs w:val="21"/>
        </w:rPr>
        <w:t>集资诈骗罪。指以非法占有为目的，使用诈骗方法非法集资，数额较大的行为。集资诈骗罪的行为人主观上具有非法占有他人财物的目的，意图直接占有所募集的资金。《中华人民共和国刑法》第一百九十二条、第一百九十三条、第一百九十九条、第二百条、第二百二十四条规定，犯集资诈骗罪的，处五年以下有期徒刑或者拘役，并处</w:t>
      </w:r>
      <w:r w:rsidRPr="001E1298">
        <w:rPr>
          <w:rFonts w:ascii="ˎ̥" w:eastAsia="宋体" w:hAnsi="ˎ̥" w:cs="宋体"/>
          <w:kern w:val="0"/>
          <w:szCs w:val="21"/>
        </w:rPr>
        <w:t>2</w:t>
      </w:r>
      <w:r w:rsidRPr="001E1298">
        <w:rPr>
          <w:rFonts w:ascii="ˎ̥" w:eastAsia="宋体" w:hAnsi="ˎ̥" w:cs="宋体"/>
          <w:kern w:val="0"/>
          <w:szCs w:val="21"/>
        </w:rPr>
        <w:t>万元以上</w:t>
      </w:r>
      <w:r w:rsidRPr="001E1298">
        <w:rPr>
          <w:rFonts w:ascii="ˎ̥" w:eastAsia="宋体" w:hAnsi="ˎ̥" w:cs="宋体"/>
          <w:kern w:val="0"/>
          <w:szCs w:val="21"/>
        </w:rPr>
        <w:t>20</w:t>
      </w:r>
      <w:r w:rsidRPr="001E1298">
        <w:rPr>
          <w:rFonts w:ascii="ˎ̥" w:eastAsia="宋体" w:hAnsi="ˎ̥" w:cs="宋体"/>
          <w:kern w:val="0"/>
          <w:szCs w:val="21"/>
        </w:rPr>
        <w:t>万元以下罚金；数额巨大或者有其他严重情节的，处五年以上十年以下有期徒刑，并处</w:t>
      </w:r>
      <w:r w:rsidRPr="001E1298">
        <w:rPr>
          <w:rFonts w:ascii="ˎ̥" w:eastAsia="宋体" w:hAnsi="ˎ̥" w:cs="宋体"/>
          <w:kern w:val="0"/>
          <w:szCs w:val="21"/>
        </w:rPr>
        <w:t>5</w:t>
      </w:r>
      <w:r w:rsidRPr="001E1298">
        <w:rPr>
          <w:rFonts w:ascii="ˎ̥" w:eastAsia="宋体" w:hAnsi="ˎ̥" w:cs="宋体"/>
          <w:kern w:val="0"/>
          <w:szCs w:val="21"/>
        </w:rPr>
        <w:t>万元以上</w:t>
      </w:r>
      <w:r w:rsidRPr="001E1298">
        <w:rPr>
          <w:rFonts w:ascii="ˎ̥" w:eastAsia="宋体" w:hAnsi="ˎ̥" w:cs="宋体"/>
          <w:kern w:val="0"/>
          <w:szCs w:val="21"/>
        </w:rPr>
        <w:t>50</w:t>
      </w:r>
      <w:r w:rsidRPr="001E1298">
        <w:rPr>
          <w:rFonts w:ascii="ˎ̥" w:eastAsia="宋体" w:hAnsi="ˎ̥" w:cs="宋体"/>
          <w:kern w:val="0"/>
          <w:szCs w:val="21"/>
        </w:rPr>
        <w:t>万元以下罚金；数额特别巨大或者有其他特别严重情节的，处十年以上有期徒刑或者无期徒刑，并处</w:t>
      </w:r>
      <w:r w:rsidRPr="001E1298">
        <w:rPr>
          <w:rFonts w:ascii="ˎ̥" w:eastAsia="宋体" w:hAnsi="ˎ̥" w:cs="宋体"/>
          <w:kern w:val="0"/>
          <w:szCs w:val="21"/>
        </w:rPr>
        <w:t>5</w:t>
      </w:r>
      <w:r w:rsidRPr="001E1298">
        <w:rPr>
          <w:rFonts w:ascii="ˎ̥" w:eastAsia="宋体" w:hAnsi="ˎ̥" w:cs="宋体"/>
          <w:kern w:val="0"/>
          <w:szCs w:val="21"/>
        </w:rPr>
        <w:t>万元以上</w:t>
      </w:r>
      <w:r w:rsidRPr="001E1298">
        <w:rPr>
          <w:rFonts w:ascii="ˎ̥" w:eastAsia="宋体" w:hAnsi="ˎ̥" w:cs="宋体"/>
          <w:kern w:val="0"/>
          <w:szCs w:val="21"/>
        </w:rPr>
        <w:t>50</w:t>
      </w:r>
      <w:r w:rsidRPr="001E1298">
        <w:rPr>
          <w:rFonts w:ascii="ˎ̥" w:eastAsia="宋体" w:hAnsi="ˎ̥" w:cs="宋体"/>
          <w:kern w:val="0"/>
          <w:szCs w:val="21"/>
        </w:rPr>
        <w:t>万元以下罚金或者没收财产；数额特别巨大并且给国家和人民利益造成特别重大损失的，处无期徒刑或者死刑，并处没收财产。</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《最高人民法院关于审理非法集资刑事案件具体应用法律若干问题的解释》规定，以非法占有为目的，使用诈骗方法非法集资，个人进行集资数额在</w:t>
      </w:r>
      <w:r w:rsidRPr="001E1298">
        <w:rPr>
          <w:rFonts w:ascii="ˎ̥" w:eastAsia="宋体" w:hAnsi="ˎ̥" w:cs="宋体"/>
          <w:kern w:val="0"/>
          <w:szCs w:val="21"/>
        </w:rPr>
        <w:t>10</w:t>
      </w:r>
      <w:r w:rsidRPr="001E1298">
        <w:rPr>
          <w:rFonts w:ascii="ˎ̥" w:eastAsia="宋体" w:hAnsi="ˎ̥" w:cs="宋体"/>
          <w:kern w:val="0"/>
          <w:szCs w:val="21"/>
        </w:rPr>
        <w:t>万元以上的，单位进行集资数额在</w:t>
      </w:r>
      <w:r w:rsidRPr="001E1298">
        <w:rPr>
          <w:rFonts w:ascii="ˎ̥" w:eastAsia="宋体" w:hAnsi="ˎ̥" w:cs="宋体"/>
          <w:kern w:val="0"/>
          <w:szCs w:val="21"/>
        </w:rPr>
        <w:t>50</w:t>
      </w:r>
      <w:r w:rsidRPr="001E1298">
        <w:rPr>
          <w:rFonts w:ascii="ˎ̥" w:eastAsia="宋体" w:hAnsi="ˎ̥" w:cs="宋体"/>
          <w:kern w:val="0"/>
          <w:szCs w:val="21"/>
        </w:rPr>
        <w:t>万元以上的，应追究刑事责任。使用诈骗方法非法集资，具有下列情形之一的，可以认定为</w:t>
      </w:r>
      <w:r w:rsidRPr="001E1298">
        <w:rPr>
          <w:rFonts w:ascii="ˎ̥" w:eastAsia="宋体" w:hAnsi="ˎ̥" w:cs="宋体"/>
          <w:kern w:val="0"/>
          <w:szCs w:val="21"/>
        </w:rPr>
        <w:t>“</w:t>
      </w:r>
      <w:r w:rsidRPr="001E1298">
        <w:rPr>
          <w:rFonts w:ascii="ˎ̥" w:eastAsia="宋体" w:hAnsi="ˎ̥" w:cs="宋体"/>
          <w:kern w:val="0"/>
          <w:szCs w:val="21"/>
        </w:rPr>
        <w:t>以非法占有为目的</w:t>
      </w:r>
      <w:r w:rsidRPr="001E1298">
        <w:rPr>
          <w:rFonts w:ascii="ˎ̥" w:eastAsia="宋体" w:hAnsi="ˎ̥" w:cs="宋体"/>
          <w:kern w:val="0"/>
          <w:szCs w:val="21"/>
        </w:rPr>
        <w:t>”</w:t>
      </w:r>
      <w:r w:rsidRPr="001E1298">
        <w:rPr>
          <w:rFonts w:ascii="ˎ̥" w:eastAsia="宋体" w:hAnsi="ˎ̥" w:cs="宋体"/>
          <w:kern w:val="0"/>
          <w:szCs w:val="21"/>
        </w:rPr>
        <w:t>：</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1</w:t>
      </w:r>
      <w:r w:rsidRPr="001E1298">
        <w:rPr>
          <w:rFonts w:ascii="ˎ̥" w:eastAsia="宋体" w:hAnsi="ˎ̥" w:cs="宋体"/>
          <w:kern w:val="0"/>
          <w:szCs w:val="21"/>
        </w:rPr>
        <w:t>．集资后不用于生产经营活动或者用于生产经营活动与筹集资金规模明显不成比例，致使集资款不能返还的；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2</w:t>
      </w:r>
      <w:r w:rsidRPr="001E1298">
        <w:rPr>
          <w:rFonts w:ascii="ˎ̥" w:eastAsia="宋体" w:hAnsi="ˎ̥" w:cs="宋体"/>
          <w:kern w:val="0"/>
          <w:szCs w:val="21"/>
        </w:rPr>
        <w:t>．肆意挥霍集资款，致使集资款不能返还的；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3</w:t>
      </w:r>
      <w:r w:rsidRPr="001E1298">
        <w:rPr>
          <w:rFonts w:ascii="ˎ̥" w:eastAsia="宋体" w:hAnsi="ˎ̥" w:cs="宋体"/>
          <w:kern w:val="0"/>
          <w:szCs w:val="21"/>
        </w:rPr>
        <w:t>．携带集资款逃匿的；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4</w:t>
      </w:r>
      <w:r w:rsidRPr="001E1298">
        <w:rPr>
          <w:rFonts w:ascii="ˎ̥" w:eastAsia="宋体" w:hAnsi="ˎ̥" w:cs="宋体"/>
          <w:kern w:val="0"/>
          <w:szCs w:val="21"/>
        </w:rPr>
        <w:t>．将集资款用于违法犯罪活动的；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5</w:t>
      </w:r>
      <w:r w:rsidRPr="001E1298">
        <w:rPr>
          <w:rFonts w:ascii="ˎ̥" w:eastAsia="宋体" w:hAnsi="ˎ̥" w:cs="宋体"/>
          <w:kern w:val="0"/>
          <w:szCs w:val="21"/>
        </w:rPr>
        <w:t>．抽逃、转移资金、隐匿财产，逃避返还资金的；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6</w:t>
      </w:r>
      <w:r w:rsidRPr="001E1298">
        <w:rPr>
          <w:rFonts w:ascii="ˎ̥" w:eastAsia="宋体" w:hAnsi="ˎ̥" w:cs="宋体"/>
          <w:kern w:val="0"/>
          <w:szCs w:val="21"/>
        </w:rPr>
        <w:t>．隐匿、销毁账目，或者搞假破产、假倒闭，逃避返还资金的；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7</w:t>
      </w:r>
      <w:r w:rsidRPr="001E1298">
        <w:rPr>
          <w:rFonts w:ascii="ˎ̥" w:eastAsia="宋体" w:hAnsi="ˎ̥" w:cs="宋体"/>
          <w:kern w:val="0"/>
          <w:szCs w:val="21"/>
        </w:rPr>
        <w:t>．拒不交代资金去向，逃避返还资金的；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ˎ̥" w:eastAsia="宋体" w:hAnsi="ˎ̥" w:cs="宋体"/>
          <w:kern w:val="0"/>
          <w:szCs w:val="21"/>
        </w:rPr>
        <w:t>8</w:t>
      </w:r>
      <w:r w:rsidRPr="001E1298">
        <w:rPr>
          <w:rFonts w:ascii="ˎ̥" w:eastAsia="宋体" w:hAnsi="ˎ̥" w:cs="宋体"/>
          <w:kern w:val="0"/>
          <w:szCs w:val="21"/>
        </w:rPr>
        <w:t>．其他可以认定非法占有目的的情形。</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擅自发行股票、公司、企业债券罪。指未经国家有关主管部门批准，向社会不特定对象发行、以转让股权等方式变相发行股票或者公司、企业债券，或者向特定对象发行、变相发行股票或者公司、企业债券累计超过</w:t>
      </w:r>
      <w:r w:rsidRPr="001E1298">
        <w:rPr>
          <w:rFonts w:ascii="ˎ̥" w:eastAsia="宋体" w:hAnsi="ˎ̥" w:cs="宋体"/>
          <w:kern w:val="0"/>
          <w:szCs w:val="21"/>
        </w:rPr>
        <w:t>200</w:t>
      </w:r>
      <w:r w:rsidRPr="001E1298">
        <w:rPr>
          <w:rFonts w:ascii="ˎ̥" w:eastAsia="宋体" w:hAnsi="ˎ̥" w:cs="宋体"/>
          <w:kern w:val="0"/>
          <w:szCs w:val="21"/>
        </w:rPr>
        <w:t>人的，应当认定为刑法第一百七十九条规定的</w:t>
      </w:r>
      <w:r w:rsidRPr="001E1298">
        <w:rPr>
          <w:rFonts w:ascii="ˎ̥" w:eastAsia="宋体" w:hAnsi="ˎ̥" w:cs="宋体"/>
          <w:kern w:val="0"/>
          <w:szCs w:val="21"/>
        </w:rPr>
        <w:t>“</w:t>
      </w:r>
      <w:r w:rsidRPr="001E1298">
        <w:rPr>
          <w:rFonts w:ascii="ˎ̥" w:eastAsia="宋体" w:hAnsi="ˎ̥" w:cs="宋体"/>
          <w:kern w:val="0"/>
          <w:szCs w:val="21"/>
        </w:rPr>
        <w:t>擅自发行股票、公司、企业债券</w:t>
      </w:r>
      <w:r w:rsidRPr="001E1298">
        <w:rPr>
          <w:rFonts w:ascii="ˎ̥" w:eastAsia="宋体" w:hAnsi="ˎ̥" w:cs="宋体"/>
          <w:kern w:val="0"/>
          <w:szCs w:val="21"/>
        </w:rPr>
        <w:t>”</w:t>
      </w:r>
      <w:r w:rsidRPr="001E1298">
        <w:rPr>
          <w:rFonts w:ascii="ˎ̥" w:eastAsia="宋体" w:hAnsi="ˎ̥" w:cs="宋体"/>
          <w:kern w:val="0"/>
          <w:szCs w:val="21"/>
        </w:rPr>
        <w:t>。构成犯罪的，以擅自发行股票、公司、企业债券罪定罪处罚。</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非法经营罪。违反国家规定，未经依法核准擅自发行基金份额募集基金，情节严重的，依照刑法第二百二十五条的规定，以非法经营罪定罪处罚。</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明知他人从事欺诈发行股票、债券，非法吸收公众存款，擅自发行股票、债券，集资诈骗或者组织、领导传销活动等集资犯罪活动，为其提供广告等宣传的，以相关犯罪的共犯论处。</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（六）民间借贷可能涉嫌非法集资的处置程序</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w:t>
      </w:r>
      <w:r w:rsidRPr="001E1298">
        <w:rPr>
          <w:rFonts w:ascii="宋体" w:eastAsia="宋体" w:hAnsi="宋体" w:cs="宋体" w:hint="eastAsia"/>
          <w:kern w:val="0"/>
          <w:szCs w:val="21"/>
        </w:rPr>
        <w:t>◆</w:t>
      </w:r>
      <w:r w:rsidRPr="001E1298">
        <w:rPr>
          <w:rFonts w:ascii="ˎ̥" w:eastAsia="宋体" w:hAnsi="ˎ̥" w:cs="宋体"/>
          <w:kern w:val="0"/>
          <w:szCs w:val="21"/>
        </w:rPr>
        <w:t>一般处置程序</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一是合法的民间借贷、民间投资业务，由双方协商解决（民间方式）；</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二是无法协商一致的，申请法院依法审理、判决（民事诉讼）；</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三是发现违规经营，依法向有关行业主（监）管部门举报（行政处置）；</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四是发现违法犯罪行为，如非法吸收社会公众存款，集资诈骗，依法向公安机关报案，并提供报案线索和证据（刑事诉讼）。</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w:t>
      </w:r>
      <w:r w:rsidRPr="001E1298">
        <w:rPr>
          <w:rFonts w:ascii="宋体" w:eastAsia="宋体" w:hAnsi="宋体" w:cs="宋体" w:hint="eastAsia"/>
          <w:kern w:val="0"/>
          <w:szCs w:val="21"/>
        </w:rPr>
        <w:t>◆</w:t>
      </w:r>
      <w:r w:rsidRPr="001E1298">
        <w:rPr>
          <w:rFonts w:ascii="ˎ̥" w:eastAsia="宋体" w:hAnsi="ˎ̥" w:cs="宋体"/>
          <w:kern w:val="0"/>
          <w:szCs w:val="21"/>
        </w:rPr>
        <w:t>涉嫌非法集资案件的司法处置程序</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一是由公安机关立案侦查，控制涉案资产和犯罪人员；</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二是由检察机关提起刑事诉讼；</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三是由人民法院依法审理和判决，并督促涉案单位按照判决结果清理清退涉案资产。</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对于非法集资的大要案件，政府坚持依法行政，综合运用法律、经济、行政等手段和宣传、协商、调解等方法处置。</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（七）参与非法集资的严重后果</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按照相关法规规定，参与非法集资风险自担。目前，非法集资案件清偿率极低，有的案件甚至是零清偿，往往造成涉案单位和人员的严重财产损失甚至失去生命，有的引发社会群体性事件，严重影响社会治安秩序，影响当地经济的发展。</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敬请各社会组织和广大公众注意：投资需审慎，筹资需合法，自觉远离非法集资，切勿碰</w:t>
      </w:r>
      <w:proofErr w:type="gramStart"/>
      <w:r w:rsidRPr="001E1298">
        <w:rPr>
          <w:rFonts w:ascii="ˎ̥" w:eastAsia="宋体" w:hAnsi="ˎ̥" w:cs="宋体"/>
          <w:kern w:val="0"/>
          <w:szCs w:val="21"/>
        </w:rPr>
        <w:t>触法律</w:t>
      </w:r>
      <w:proofErr w:type="gramEnd"/>
      <w:r w:rsidRPr="001E1298">
        <w:rPr>
          <w:rFonts w:ascii="ˎ̥" w:eastAsia="宋体" w:hAnsi="ˎ̥" w:cs="宋体"/>
          <w:kern w:val="0"/>
          <w:szCs w:val="21"/>
        </w:rPr>
        <w:t>底线，否则将承担法律后果和财产损失。</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二、宣传的主要形式</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包括但不限于：标语，漫画，传单，宣传册、公益广告、文艺小品、影视作品等等</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三、宣传的主要渠道和区域</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包括但不限于：</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视频媒体</w:t>
      </w:r>
      <w:r w:rsidRPr="001E1298">
        <w:rPr>
          <w:rFonts w:ascii="ˎ̥" w:eastAsia="宋体" w:hAnsi="ˎ̥" w:cs="宋体"/>
          <w:kern w:val="0"/>
          <w:szCs w:val="21"/>
        </w:rPr>
        <w:t>——</w:t>
      </w:r>
      <w:r w:rsidRPr="001E1298">
        <w:rPr>
          <w:rFonts w:ascii="ˎ̥" w:eastAsia="宋体" w:hAnsi="ˎ̥" w:cs="宋体"/>
          <w:kern w:val="0"/>
          <w:szCs w:val="21"/>
        </w:rPr>
        <w:t>广播、电视、互联网、内部网、电子显示屏</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平面媒体</w:t>
      </w:r>
      <w:r w:rsidRPr="001E1298">
        <w:rPr>
          <w:rFonts w:ascii="ˎ̥" w:eastAsia="宋体" w:hAnsi="ˎ̥" w:cs="宋体"/>
          <w:kern w:val="0"/>
          <w:szCs w:val="21"/>
        </w:rPr>
        <w:t>——</w:t>
      </w:r>
      <w:r w:rsidRPr="001E1298">
        <w:rPr>
          <w:rFonts w:ascii="ˎ̥" w:eastAsia="宋体" w:hAnsi="ˎ̥" w:cs="宋体"/>
          <w:kern w:val="0"/>
          <w:szCs w:val="21"/>
        </w:rPr>
        <w:t>书、报、杂志、宣传栏等</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交通工具</w:t>
      </w:r>
      <w:r w:rsidRPr="001E1298">
        <w:rPr>
          <w:rFonts w:ascii="ˎ̥" w:eastAsia="宋体" w:hAnsi="ˎ̥" w:cs="宋体"/>
          <w:kern w:val="0"/>
          <w:szCs w:val="21"/>
        </w:rPr>
        <w:t>——</w:t>
      </w:r>
      <w:r w:rsidRPr="001E1298">
        <w:rPr>
          <w:rFonts w:ascii="ˎ̥" w:eastAsia="宋体" w:hAnsi="ˎ̥" w:cs="宋体"/>
          <w:kern w:val="0"/>
          <w:szCs w:val="21"/>
        </w:rPr>
        <w:t>地铁、公交车、出租车等</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新兴媒体</w:t>
      </w:r>
      <w:r w:rsidRPr="001E1298">
        <w:rPr>
          <w:rFonts w:ascii="ˎ̥" w:eastAsia="宋体" w:hAnsi="ˎ̥" w:cs="宋体"/>
          <w:kern w:val="0"/>
          <w:szCs w:val="21"/>
        </w:rPr>
        <w:t>——</w:t>
      </w:r>
      <w:r w:rsidRPr="001E1298">
        <w:rPr>
          <w:rFonts w:ascii="ˎ̥" w:eastAsia="宋体" w:hAnsi="ˎ̥" w:cs="宋体"/>
          <w:kern w:val="0"/>
          <w:szCs w:val="21"/>
        </w:rPr>
        <w:t>短信、</w:t>
      </w:r>
      <w:r w:rsidRPr="001E1298">
        <w:rPr>
          <w:rFonts w:ascii="ˎ̥" w:eastAsia="宋体" w:hAnsi="ˎ̥" w:cs="宋体"/>
          <w:kern w:val="0"/>
          <w:szCs w:val="21"/>
        </w:rPr>
        <w:t>QQ</w:t>
      </w:r>
      <w:r w:rsidRPr="001E1298">
        <w:rPr>
          <w:rFonts w:ascii="ˎ̥" w:eastAsia="宋体" w:hAnsi="ˎ̥" w:cs="宋体"/>
          <w:kern w:val="0"/>
          <w:szCs w:val="21"/>
        </w:rPr>
        <w:t>群、</w:t>
      </w:r>
      <w:proofErr w:type="gramStart"/>
      <w:r w:rsidRPr="001E1298">
        <w:rPr>
          <w:rFonts w:ascii="ˎ̥" w:eastAsia="宋体" w:hAnsi="ˎ̥" w:cs="宋体"/>
          <w:kern w:val="0"/>
          <w:szCs w:val="21"/>
        </w:rPr>
        <w:t>微信群</w:t>
      </w:r>
      <w:proofErr w:type="gramEnd"/>
      <w:r w:rsidRPr="001E1298">
        <w:rPr>
          <w:rFonts w:ascii="ˎ̥" w:eastAsia="宋体" w:hAnsi="ˎ̥" w:cs="宋体"/>
          <w:kern w:val="0"/>
          <w:szCs w:val="21"/>
        </w:rPr>
        <w:t>等</w:t>
      </w:r>
    </w:p>
    <w:p w:rsidR="001E1298" w:rsidRPr="001E1298" w:rsidRDefault="001E1298" w:rsidP="001E1298">
      <w:pPr>
        <w:widowControl/>
        <w:shd w:val="clear" w:color="auto" w:fill="FFFFFF"/>
        <w:spacing w:before="150" w:after="150" w:line="360" w:lineRule="atLeast"/>
        <w:jc w:val="left"/>
        <w:rPr>
          <w:rFonts w:ascii="ˎ̥" w:eastAsia="宋体" w:hAnsi="ˎ̥" w:cs="宋体" w:hint="eastAsia"/>
          <w:kern w:val="0"/>
          <w:szCs w:val="21"/>
        </w:rPr>
      </w:pPr>
      <w:r w:rsidRPr="001E1298">
        <w:rPr>
          <w:rFonts w:ascii="ˎ̥" w:eastAsia="宋体" w:hAnsi="ˎ̥" w:cs="宋体"/>
          <w:kern w:val="0"/>
          <w:szCs w:val="21"/>
        </w:rPr>
        <w:t xml:space="preserve">　　人群密集区域</w:t>
      </w:r>
      <w:r w:rsidRPr="001E1298">
        <w:rPr>
          <w:rFonts w:ascii="ˎ̥" w:eastAsia="宋体" w:hAnsi="ˎ̥" w:cs="宋体"/>
          <w:kern w:val="0"/>
          <w:szCs w:val="21"/>
        </w:rPr>
        <w:t>——</w:t>
      </w:r>
      <w:r w:rsidRPr="001E1298">
        <w:rPr>
          <w:rFonts w:ascii="ˎ̥" w:eastAsia="宋体" w:hAnsi="ˎ̥" w:cs="宋体"/>
          <w:kern w:val="0"/>
          <w:szCs w:val="21"/>
        </w:rPr>
        <w:t>学校、工厂、商场、广场、街道、社区、车站等学习、生活和工作场所</w:t>
      </w:r>
    </w:p>
    <w:p w:rsidR="001E1298" w:rsidRPr="001E1298" w:rsidRDefault="001E1298" w:rsidP="001E1298">
      <w:pPr>
        <w:widowControl/>
        <w:shd w:val="clear" w:color="auto" w:fill="FFFFFF"/>
        <w:spacing w:before="150" w:line="360" w:lineRule="atLeast"/>
        <w:jc w:val="left"/>
        <w:rPr>
          <w:rFonts w:ascii="ˎ̥" w:eastAsia="宋体" w:hAnsi="ˎ̥" w:cs="宋体" w:hint="eastAsia"/>
          <w:kern w:val="0"/>
          <w:szCs w:val="21"/>
        </w:rPr>
      </w:pPr>
      <w:r w:rsidRPr="001E1298">
        <w:rPr>
          <w:rFonts w:ascii="ˎ̥" w:eastAsia="宋体" w:hAnsi="ˎ̥" w:cs="宋体"/>
          <w:kern w:val="0"/>
          <w:szCs w:val="21"/>
        </w:rPr>
        <w:lastRenderedPageBreak/>
        <w:t xml:space="preserve">　　各行业（特别是非法集资风险重点领域）系统内部各类宣传渠道、行业内各机构营业场所</w:t>
      </w:r>
    </w:p>
    <w:p w:rsidR="00107335" w:rsidRPr="001E1298" w:rsidRDefault="00107335"/>
    <w:sectPr w:rsidR="00107335" w:rsidRPr="001E1298" w:rsidSect="00652F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1298"/>
    <w:rsid w:val="00107335"/>
    <w:rsid w:val="001E1298"/>
    <w:rsid w:val="00652F28"/>
    <w:rsid w:val="008E74F1"/>
    <w:rsid w:val="00923E0F"/>
    <w:rsid w:val="00BA70C2"/>
    <w:rsid w:val="00CF6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E1298"/>
    <w:rPr>
      <w:i w:val="0"/>
      <w:iCs w:val="0"/>
    </w:rPr>
  </w:style>
  <w:style w:type="paragraph" w:customStyle="1" w:styleId="explain">
    <w:name w:val="explain"/>
    <w:basedOn w:val="a"/>
    <w:rsid w:val="001E1298"/>
    <w:pPr>
      <w:widowControl/>
      <w:pBdr>
        <w:top w:val="single" w:sz="6" w:space="6" w:color="E0E0E0"/>
        <w:left w:val="single" w:sz="6" w:space="0" w:color="E0E0E0"/>
        <w:bottom w:val="single" w:sz="6" w:space="5" w:color="E0E0E0"/>
        <w:right w:val="single" w:sz="6" w:space="0" w:color="E0E0E0"/>
      </w:pBdr>
      <w:shd w:val="clear" w:color="auto" w:fill="F5F5F5"/>
      <w:spacing w:before="100" w:beforeAutospacing="1" w:after="100" w:afterAutospacing="1"/>
      <w:jc w:val="center"/>
    </w:pPr>
    <w:rPr>
      <w:rFonts w:ascii="Verdana" w:eastAsia="宋体" w:hAnsi="Verdana" w:cs="宋体"/>
      <w:kern w:val="0"/>
      <w:sz w:val="24"/>
      <w:szCs w:val="24"/>
    </w:rPr>
  </w:style>
  <w:style w:type="character" w:customStyle="1" w:styleId="big">
    <w:name w:val="big"/>
    <w:basedOn w:val="a0"/>
    <w:rsid w:val="001E1298"/>
  </w:style>
  <w:style w:type="character" w:customStyle="1" w:styleId="middle">
    <w:name w:val="middle"/>
    <w:basedOn w:val="a0"/>
    <w:rsid w:val="001E1298"/>
  </w:style>
  <w:style w:type="character" w:customStyle="1" w:styleId="small">
    <w:name w:val="small"/>
    <w:basedOn w:val="a0"/>
    <w:rsid w:val="001E1298"/>
  </w:style>
</w:styles>
</file>

<file path=word/webSettings.xml><?xml version="1.0" encoding="utf-8"?>
<w:webSettings xmlns:r="http://schemas.openxmlformats.org/officeDocument/2006/relationships" xmlns:w="http://schemas.openxmlformats.org/wordprocessingml/2006/main">
  <w:divs>
    <w:div w:id="1580677794">
      <w:bodyDiv w:val="1"/>
      <w:marLeft w:val="0"/>
      <w:marRight w:val="0"/>
      <w:marTop w:val="0"/>
      <w:marBottom w:val="0"/>
      <w:divBdr>
        <w:top w:val="none" w:sz="0" w:space="0" w:color="auto"/>
        <w:left w:val="none" w:sz="0" w:space="0" w:color="auto"/>
        <w:bottom w:val="none" w:sz="0" w:space="0" w:color="auto"/>
        <w:right w:val="none" w:sz="0" w:space="0" w:color="auto"/>
      </w:divBdr>
      <w:divsChild>
        <w:div w:id="1901135501">
          <w:marLeft w:val="0"/>
          <w:marRight w:val="0"/>
          <w:marTop w:val="0"/>
          <w:marBottom w:val="0"/>
          <w:divBdr>
            <w:top w:val="none" w:sz="0" w:space="0" w:color="auto"/>
            <w:left w:val="none" w:sz="0" w:space="0" w:color="auto"/>
            <w:bottom w:val="none" w:sz="0" w:space="0" w:color="auto"/>
            <w:right w:val="none" w:sz="0" w:space="0" w:color="auto"/>
          </w:divBdr>
          <w:divsChild>
            <w:div w:id="2126146027">
              <w:marLeft w:val="0"/>
              <w:marRight w:val="0"/>
              <w:marTop w:val="0"/>
              <w:marBottom w:val="0"/>
              <w:divBdr>
                <w:top w:val="none" w:sz="0" w:space="0" w:color="auto"/>
                <w:left w:val="none" w:sz="0" w:space="0" w:color="auto"/>
                <w:bottom w:val="none" w:sz="0" w:space="0" w:color="auto"/>
                <w:right w:val="none" w:sz="0" w:space="0" w:color="auto"/>
              </w:divBdr>
              <w:divsChild>
                <w:div w:id="1939215515">
                  <w:marLeft w:val="0"/>
                  <w:marRight w:val="0"/>
                  <w:marTop w:val="0"/>
                  <w:marBottom w:val="150"/>
                  <w:divBdr>
                    <w:top w:val="single" w:sz="6" w:space="0" w:color="E6F0F7"/>
                    <w:left w:val="single" w:sz="6" w:space="0" w:color="E6F0F7"/>
                    <w:bottom w:val="single" w:sz="6" w:space="11" w:color="E6F0F7"/>
                    <w:right w:val="single" w:sz="6" w:space="0" w:color="E6F0F7"/>
                  </w:divBdr>
                  <w:divsChild>
                    <w:div w:id="1617635230">
                      <w:marLeft w:val="600"/>
                      <w:marRight w:val="600"/>
                      <w:marTop w:val="0"/>
                      <w:marBottom w:val="0"/>
                      <w:divBdr>
                        <w:top w:val="none" w:sz="0" w:space="0" w:color="auto"/>
                        <w:left w:val="none" w:sz="0" w:space="0" w:color="auto"/>
                        <w:bottom w:val="none" w:sz="0" w:space="0" w:color="auto"/>
                        <w:right w:val="none" w:sz="0" w:space="0" w:color="auto"/>
                      </w:divBdr>
                      <w:divsChild>
                        <w:div w:id="1934273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1040</Words>
  <Characters>5931</Characters>
  <Application>Microsoft Office Word</Application>
  <DocSecurity>0</DocSecurity>
  <Lines>49</Lines>
  <Paragraphs>13</Paragraphs>
  <ScaleCrop>false</ScaleCrop>
  <Company>微软中国</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zgh</dc:creator>
  <cp:keywords/>
  <dc:description/>
  <cp:lastModifiedBy>zgh</cp:lastModifiedBy>
  <cp:revision>6</cp:revision>
  <dcterms:created xsi:type="dcterms:W3CDTF">2017-05-25T06:02:00Z</dcterms:created>
  <dcterms:modified xsi:type="dcterms:W3CDTF">2017-05-25T06:42:00Z</dcterms:modified>
</cp:coreProperties>
</file>